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Чебоксарский р-н, д. Сарабакасы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29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Трофимов Николай Михайлович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Республики-Чувашии от 02.02.2026 г. (резолютивная часть объявлена 26.01.2026 г.) по делу № А79-9623/2025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1/2 доля земельного участка, площадью 700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Чувашская Республика - Чувашия, р-н Чебоксарский, с/пос. </w:t>
      </w:r>
      <w:proofErr w:type="spellStart"/>
      <w:r>
        <w:rPr>
          <w:rFonts w:ascii="Times New Roman" w:hAnsi="Times New Roman"/>
          <w:u w:val="single"/>
        </w:rPr>
        <w:t>Сарабакасинское</w:t>
      </w:r>
      <w:proofErr w:type="spellEnd"/>
      <w:r>
        <w:rPr>
          <w:rFonts w:ascii="Times New Roman" w:hAnsi="Times New Roman"/>
          <w:u w:val="single"/>
        </w:rPr>
        <w:t xml:space="preserve">, д. </w:t>
      </w:r>
      <w:proofErr w:type="spellStart"/>
      <w:r>
        <w:rPr>
          <w:rFonts w:ascii="Times New Roman" w:hAnsi="Times New Roman"/>
          <w:u w:val="single"/>
        </w:rPr>
        <w:t>Сарабакасы</w:t>
      </w:r>
      <w:proofErr w:type="spellEnd"/>
      <w:r>
        <w:rPr>
          <w:rFonts w:ascii="Times New Roman" w:hAnsi="Times New Roman"/>
          <w:u w:val="single"/>
        </w:rPr>
        <w:t>, кадастровый (условный) номер: 21:21:220703:8</w:t>
      </w:r>
      <w:r>
        <w:rPr>
          <w:rFonts w:ascii="Times New Roman" w:hAnsi="Times New Roman"/>
          <w:u w:val="single"/>
        </w:rPr>
        <w:t xml:space="preserve">; </w:t>
      </w:r>
      <w:r>
        <w:rPr>
          <w:rFonts w:ascii="Times New Roman" w:hAnsi="Times New Roman"/>
          <w:u w:val="single"/>
        </w:rPr>
        <w:t xml:space="preserve">1/2 доля земельного участка, площадью 700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Чувашская Республика - Чувашия, р-н Чебоксарский, с/пос. </w:t>
      </w:r>
      <w:proofErr w:type="spellStart"/>
      <w:r>
        <w:rPr>
          <w:rFonts w:ascii="Times New Roman" w:hAnsi="Times New Roman"/>
          <w:u w:val="single"/>
        </w:rPr>
        <w:t>Сарабакасинское</w:t>
      </w:r>
      <w:proofErr w:type="spellEnd"/>
      <w:r>
        <w:rPr>
          <w:rFonts w:ascii="Times New Roman" w:hAnsi="Times New Roman"/>
          <w:u w:val="single"/>
        </w:rPr>
        <w:t xml:space="preserve">, д. </w:t>
      </w:r>
      <w:proofErr w:type="spellStart"/>
      <w:r>
        <w:rPr>
          <w:rFonts w:ascii="Times New Roman" w:hAnsi="Times New Roman"/>
          <w:u w:val="single"/>
        </w:rPr>
        <w:t>Сарабакасы</w:t>
      </w:r>
      <w:proofErr w:type="spellEnd"/>
      <w:r>
        <w:rPr>
          <w:rFonts w:ascii="Times New Roman" w:hAnsi="Times New Roman"/>
          <w:u w:val="single"/>
        </w:rPr>
        <w:t>, кадастровый (условный) номер: 21:21:220703:8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Чувашской Республики-Чувашии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Трофимов Николай Михайлович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23.01.1968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Сарабакасы Чебоксарского р-на Чувашской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080-190-030 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211602080977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429506, Чувашская Республика, Чебоксарский р-н, д. Сарабакасы, ул. Октябрьская, д. 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Трофимов Николай Михайлович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40817810850221912197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Трофимова Николая Михайловича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Чебоксарский р-н, д. Сарабакасы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29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Трофимов Николай Михайлович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Республики-Чувашии от 02.02.2026 г. (резолютивная часть объявлена 26.01.2026 г.) по делу № А79-9623/2025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1/2 доля земельного участка, площадью 700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Чувашская Республика - Чувашия, р-н Чебоксарский, с/пос.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Сарабакасинское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д.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Сарабакасы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кадастровый (условный) номер: 21:21:220703:8; 1/2 доля земельного участка, площадью 700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Чувашская Республика - Чувашия, р-н Чебоксарский, с/пос.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Сарабакасинское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д.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Сарабакасы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кадастровый (условный) номер: 21:21:220703:8.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Трофимов Николай Михайлович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23.01.1968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Сарабакасы Чебоксарского р-на Чувашской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080-190-030 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211602080977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429506, Чувашская Республика, Чебоксарский р-н, д. Сарабакасы, ул. Октябрьская, д. 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Трофимов Николай Михайлович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40817810850221912197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Трофимова Николая Михайловича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5C4C4D6-F2BB-40E0-A5D4-A06D6A36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2026-09-29T08:43:00Z</dcterms:created>
  <dcterms:modified xsi:type="dcterms:W3CDTF">2026-09-29T08:43:00Z</dcterms:modified>
</cp:coreProperties>
</file>