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Добрянка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22 сентября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Зеленин Андрей Александрович,</w:t>
      </w:r>
      <w:r>
        <w:rPr>
          <w:rFonts w:ascii="Times New Roman" w:hAnsi="Times New Roman"/>
        </w:rPr>
        <w:t xml:space="preserve">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03.04.2025 г. по делу № А50-1741/2025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ЛАДА 4Х4, </w:t>
      </w:r>
      <w:r>
        <w:rPr>
          <w:rFonts w:ascii="Times New Roman" w:hAnsi="Times New Roman"/>
          <w:u w:val="single"/>
          <w:lang w:val="en-US"/>
        </w:rPr>
        <w:t>VIN</w:t>
      </w:r>
      <w:r>
        <w:rPr>
          <w:rFonts w:ascii="Times New Roman" w:hAnsi="Times New Roman"/>
          <w:u w:val="single"/>
        </w:rPr>
        <w:t>: XTA212140M2413029.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права: находится в залоге у ООО ПКО «АБК»; Запрет на регистрационные действия, основание: Определение </w:t>
      </w:r>
      <w:proofErr w:type="spellStart"/>
      <w:r>
        <w:rPr>
          <w:rFonts w:ascii="Times New Roman" w:hAnsi="Times New Roman"/>
        </w:rPr>
        <w:t>Добрянского</w:t>
      </w:r>
      <w:proofErr w:type="spellEnd"/>
      <w:r>
        <w:rPr>
          <w:rFonts w:ascii="Times New Roman" w:hAnsi="Times New Roman"/>
        </w:rPr>
        <w:t xml:space="preserve"> РС ПК Дело № М-343/2025 СЭД 5649.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Зеленин Андрей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08.01.1976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Беляевка Оханский район Пермская область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094-172-522 69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591402955211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618740, Пермский край, г. Добрянка, ул Свердлова, д. 46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Зеленин Андрей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40817810850231111593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Зеленина Андрея Александровича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Добрянка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22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Зеленин Андрей Александрович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03.04.2025 г. по делу № А50-1741/2025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ЛАДА 4Х4, VIN: XTA212140M2413029.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1401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Зеленин Андрей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08.01.1976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Беляевка Оханский район Пермская область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094-172-522 69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591402955211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618740, Пермский край, г. Добрянка, ул Свердлова, д. 46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Зеленин Андрей Александрович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40817810850231111593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Зеленина Андрея Александровича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160CD5-B7C4-4F19-B17F-43D65FE3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2026-09-22T11:58:00Z</dcterms:created>
  <dcterms:modified xsi:type="dcterms:W3CDTF">2026-09-22T12:01:00Z</dcterms:modified>
</cp:coreProperties>
</file>