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ДОГОВОР КУПЛИ-ПРОДАЖИ</w:t>
      </w:r>
      <w:r>
        <w:rPr>
          <w:rFonts w:ascii="Times New Roman" w:hAnsi="Times New Roman"/>
          <w:b/>
          <w:bCs/>
        </w:rPr>
      </w:r>
    </w:p>
    <w:p>
      <w:pPr>
        <w:spacing w:after="0" w:line="240" w:lineRule="auto"/>
        <w:rPr>
          <w:rFonts w:ascii="Times New Roman" w:hAnsi="Times New Roman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right"/>
        <w:spacing w:after="0" w:line="240" w:lineRule="auto"/>
        <w:rPr>
          <w:rFonts w:ascii="Times New Roman" w:hAnsi="Times New Roman"/>
          <w:lang w:val="en-US"/>
        </w:rPr>
        <w:sectPr>
          <w:footnotePr/>
          <w:endnotePr/>
          <w:type w:val="continuous"/>
          <w:pgSz w:w="11906" w:h="16838" w:orient="portrait"/>
          <w:pgMar w:top="1134" w:right="850" w:bottom="1134" w:left="1701" w:header="708" w:footer="708" w:gutter="0"/>
          <w:cols w:num="2" w:sep="0" w:space="285" w:equalWidth="0">
            <w:col w:w="5953" w:space="568"/>
            <w:col w:w="2834" w:space="0"/>
          </w:cols>
          <w:docGrid w:linePitch="360"/>
        </w:sectPr>
      </w:pPr>
      <w:r/>
      <w:bookmarkStart w:id="0" w:name="_Hlk176716634"/>
      <w:r>
        <w:rPr>
          <w:rFonts w:ascii="Times New Roman" w:hAnsi="Times New Roman"/>
          <w:b/>
          <w:bCs/>
          <w:lang w:val="en-US"/>
        </w:rPr>
        <w:t xml:space="preserve">9 сентября, 2026</w:t>
      </w:r>
      <w:r>
        <w:rPr>
          <w:rFonts w:ascii="Times New Roman" w:hAnsi="Times New Roman"/>
        </w:rPr>
        <w:t xml:space="preserve">г</w:t>
      </w:r>
      <w:r>
        <w:rPr>
          <w:rFonts w:ascii="Times New Roman" w:hAnsi="Times New Roman"/>
          <w:lang w:val="en-US"/>
        </w:rPr>
        <w:t xml:space="preserve">.</w:t>
      </w:r>
      <w:bookmarkEnd w:id="0"/>
      <w:r>
        <w:rPr>
          <w:rFonts w:ascii="Times New Roman" w:hAnsi="Times New Roman"/>
          <w:lang w:val="en-US"/>
        </w:rPr>
      </w:r>
    </w:p>
    <w:p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</w:r>
      <w:r>
        <w:rPr>
          <w:rFonts w:ascii="Times New Roman" w:hAnsi="Times New Roman"/>
          <w:lang w:val="en-US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  <w:t xml:space="preserve">Степанов Евгений Владимирович, именуемый в дальнейшем «Продавец», в лице финансового управляющего Косточкиной Марии Васильевны, действующей на основании решения Арбитражного суда Республики Хакасия от 13.01.2025 г. по делу № А74-12286/2024, с одной стороны,</w:t>
      </w:r>
      <w:r>
        <w:rPr>
          <w:rFonts w:ascii="Times New Roman" w:hAnsi="Times New Roman"/>
        </w:rPr>
        <w:t xml:space="preserve"> и _________________, именуемое (-ый, -ая) в дальнейшем «Покупатель», в лице _________________, действующего на основании _________________, с другой стороны, вместе именуемые «Стороны», заключили настоящий договор о нижеследующем:</w:t>
      </w:r>
      <w:r>
        <w:rPr>
          <w:rFonts w:ascii="Times New Roman" w:hAnsi="Times New Roman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26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Предмет договора</w:t>
      </w:r>
      <w:r>
        <w:rPr>
          <w:rFonts w:ascii="Times New Roman" w:hAnsi="Times New Roman"/>
          <w:b/>
        </w:rPr>
      </w:r>
    </w:p>
    <w:p>
      <w:pPr>
        <w:pStyle w:val="626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>
        <w:rPr>
          <w:rFonts w:ascii="Times New Roman" w:hAnsi="Times New Roman"/>
        </w:rPr>
        <w:t xml:space="preserve">:</w:t>
      </w:r>
      <w:r>
        <w:rPr>
          <w:rFonts w:ascii="Times New Roman" w:hAnsi="Times New Roman"/>
        </w:rPr>
        <w:t xml:space="preserve"> ________________.</w:t>
      </w:r>
      <w:r>
        <w:rPr>
          <w:rFonts w:ascii="Times New Roman" w:hAnsi="Times New Roman"/>
        </w:rPr>
      </w:r>
    </w:p>
    <w:p>
      <w:pPr>
        <w:pStyle w:val="626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г. сделана запись регистрации №________________ и выдано свидетельство о государственной регистрации ______ №_________ от ________20___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г.</w:t>
      </w:r>
      <w:r>
        <w:rPr>
          <w:rFonts w:ascii="Times New Roman" w:hAnsi="Times New Roman"/>
        </w:rPr>
      </w:r>
    </w:p>
    <w:p>
      <w:pPr>
        <w:pStyle w:val="626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 xml:space="preserve">в споре или под арестом не состо</w:t>
      </w:r>
      <w:r>
        <w:rPr>
          <w:rFonts w:ascii="Times New Roman" w:hAnsi="Times New Roman"/>
          <w:bCs/>
        </w:rPr>
        <w:t xml:space="preserve">и</w:t>
      </w:r>
      <w:r>
        <w:rPr>
          <w:rFonts w:ascii="Times New Roman" w:hAnsi="Times New Roman"/>
          <w:bCs/>
        </w:rPr>
        <w:t xml:space="preserve">т, не явля</w:t>
      </w:r>
      <w:r>
        <w:rPr>
          <w:rFonts w:ascii="Times New Roman" w:hAnsi="Times New Roman"/>
          <w:bCs/>
        </w:rPr>
        <w:t xml:space="preserve">е</w:t>
      </w:r>
      <w:r>
        <w:rPr>
          <w:rFonts w:ascii="Times New Roman" w:hAnsi="Times New Roman"/>
          <w:bCs/>
        </w:rPr>
        <w:t xml:space="preserve">тся предметом залога и не обременен</w:t>
      </w:r>
      <w:r>
        <w:rPr>
          <w:rFonts w:ascii="Times New Roman" w:hAnsi="Times New Roman"/>
          <w:bCs/>
        </w:rPr>
        <w:t xml:space="preserve">о</w:t>
      </w:r>
      <w:r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 xml:space="preserve">.</w:t>
      </w:r>
      <w:r>
        <w:rPr>
          <w:rFonts w:ascii="Times New Roman" w:hAnsi="Times New Roman"/>
        </w:rPr>
      </w:r>
    </w:p>
    <w:p>
      <w:pPr>
        <w:pStyle w:val="626"/>
        <w:ind w:left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6"/>
        <w:ind w:left="0" w:firstLine="709"/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Или</w:t>
      </w:r>
      <w:r>
        <w:rPr>
          <w:rFonts w:ascii="Times New Roman" w:hAnsi="Times New Roman"/>
        </w:rPr>
      </w:r>
    </w:p>
    <w:p>
      <w:pPr>
        <w:pStyle w:val="626"/>
        <w:ind w:left="0" w:firstLine="709"/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</w:t>
      </w:r>
      <w:r>
        <w:rPr>
          <w:rFonts w:ascii="Times New Roman" w:hAnsi="Times New Roman"/>
        </w:rPr>
        <w:t xml:space="preserve">3. </w:t>
      </w:r>
      <w:r>
        <w:rPr>
          <w:rFonts w:ascii="Times New Roman" w:hAnsi="Times New Roman"/>
        </w:rPr>
        <w:t xml:space="preserve">На Имущество зарегистрировано ограничение (обременение) права:</w:t>
      </w:r>
      <w:r>
        <w:rPr>
          <w:rFonts w:ascii="Times New Roman" w:hAnsi="Times New Roman"/>
        </w:rPr>
        <w:t xml:space="preserve">_______________.</w:t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>
        <w:rPr>
          <w:rFonts w:ascii="Times New Roman" w:hAnsi="Times New Roman"/>
        </w:rPr>
        <w:t xml:space="preserve">Федеральн</w:t>
      </w:r>
      <w:r>
        <w:rPr>
          <w:rFonts w:ascii="Times New Roman" w:hAnsi="Times New Roman"/>
        </w:rPr>
        <w:t xml:space="preserve">ым</w:t>
      </w:r>
      <w:r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 xml:space="preserve">ом</w:t>
      </w:r>
      <w:r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>
        <w:rPr>
          <w:rFonts w:ascii="Times New Roman" w:hAnsi="Times New Roman"/>
        </w:rPr>
        <w:t xml:space="preserve">состоявшихся  на электронной торговой площадке </w:t>
      </w:r>
      <w:r>
        <w:rPr>
          <w:rFonts w:ascii="Times New Roman" w:hAnsi="Times New Roman"/>
        </w:rPr>
        <w:t xml:space="preserve">______________</w:t>
      </w:r>
      <w:r>
        <w:rPr>
          <w:rFonts w:ascii="Times New Roman" w:hAnsi="Times New Roman"/>
        </w:rPr>
        <w:t xml:space="preserve">, размещенной на сайте в сети Интернет </w:t>
      </w:r>
      <w:r>
        <w:rPr>
          <w:rFonts w:ascii="Times New Roman" w:hAnsi="Times New Roman"/>
        </w:rPr>
        <w:t xml:space="preserve">______________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6"/>
        <w:numPr>
          <w:ilvl w:val="0"/>
          <w:numId w:val="1"/>
        </w:numPr>
        <w:jc w:val="center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Обязанности Сторон</w:t>
      </w:r>
      <w:r>
        <w:rPr>
          <w:rFonts w:ascii="Times New Roman" w:hAnsi="Times New Roman"/>
          <w:b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Продавец обязан:</w:t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2.1.1. Подготовить Имущество к передаче, включая составление передаточного акта, указанного в п.  4.1. настоящего договора.</w:t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2.1.2. Передать Покупателю Имущество по акту в срок, установленный п. 4.2. настоящего договора.</w:t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>
        <w:rPr>
          <w:rFonts w:ascii="Times New Roman" w:hAnsi="Times New Roman"/>
        </w:rPr>
        <w:t xml:space="preserve"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 Покупатель обязан:</w:t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</w:t>
      </w:r>
      <w:r>
        <w:rPr>
          <w:rFonts w:ascii="Times New Roman" w:hAnsi="Times New Roman"/>
        </w:rPr>
        <w:t xml:space="preserve">1</w:t>
      </w:r>
      <w:r>
        <w:rPr>
          <w:rFonts w:ascii="Times New Roman" w:hAnsi="Times New Roman"/>
        </w:rPr>
        <w:t xml:space="preserve">. настоящего договора, в порядке, предусмотренном  настоящим договором.</w:t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>
        <w:rPr>
          <w:rFonts w:ascii="Times New Roman" w:hAnsi="Times New Roman"/>
        </w:rPr>
        <w:t xml:space="preserve">осмотреть</w:t>
      </w:r>
      <w:r>
        <w:rPr>
          <w:rFonts w:ascii="Times New Roman" w:hAnsi="Times New Roman"/>
        </w:rPr>
        <w:t xml:space="preserve"> предаваемое</w:t>
      </w:r>
      <w:r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 xml:space="preserve">За свой счет</w:t>
      </w:r>
      <w:r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</w:r>
    </w:p>
    <w:p>
      <w:pPr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6"/>
        <w:numPr>
          <w:ilvl w:val="0"/>
          <w:numId w:val="1"/>
        </w:numPr>
        <w:jc w:val="center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Стоимость Имущества и порядок его оплаты</w:t>
      </w:r>
      <w:r>
        <w:rPr>
          <w:rFonts w:ascii="Times New Roman" w:hAnsi="Times New Roman"/>
          <w:b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 Общая стоимость Имущества составля</w:t>
      </w:r>
      <w:r>
        <w:rPr>
          <w:rFonts w:ascii="Times New Roman" w:hAnsi="Times New Roman"/>
        </w:rPr>
        <w:t xml:space="preserve">ет </w:t>
      </w:r>
      <w:r>
        <w:rPr>
          <w:rFonts w:ascii="Times New Roman" w:hAnsi="Times New Roman"/>
        </w:rPr>
        <w:t xml:space="preserve">______________</w:t>
      </w:r>
      <w:r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 xml:space="preserve">______________</w:t>
      </w:r>
      <w:r>
        <w:rPr>
          <w:rFonts w:ascii="Times New Roman" w:hAnsi="Times New Roman"/>
        </w:rPr>
        <w:t xml:space="preserve">) </w:t>
      </w:r>
      <w:r>
        <w:rPr>
          <w:rFonts w:ascii="Times New Roman" w:hAnsi="Times New Roman"/>
        </w:rPr>
        <w:t xml:space="preserve">руб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  <w:t xml:space="preserve"> ___ коп.</w:t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 Задаток в сумме </w:t>
      </w:r>
      <w:r>
        <w:rPr>
          <w:rFonts w:ascii="Times New Roman" w:hAnsi="Times New Roman"/>
        </w:rPr>
        <w:t xml:space="preserve">______________</w:t>
      </w:r>
      <w:r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 xml:space="preserve">______________) </w:t>
      </w:r>
      <w:r>
        <w:rPr>
          <w:rFonts w:ascii="Times New Roman" w:hAnsi="Times New Roman"/>
        </w:rPr>
        <w:t xml:space="preserve">руб</w:t>
      </w:r>
      <w:r>
        <w:rPr>
          <w:rFonts w:ascii="Times New Roman" w:hAnsi="Times New Roman"/>
        </w:rPr>
        <w:t xml:space="preserve">. ___ коп.</w:t>
      </w:r>
      <w:r>
        <w:rPr>
          <w:rFonts w:ascii="Times New Roman" w:hAnsi="Times New Roman"/>
        </w:rPr>
        <w:t xml:space="preserve">, внесенный</w:t>
      </w:r>
      <w:r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>
        <w:rPr>
          <w:rFonts w:ascii="Times New Roman" w:hAnsi="Times New Roman"/>
        </w:rPr>
        <w:t xml:space="preserve">, засчитывается в счет оплаты Имущества.</w:t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</w:t>
      </w:r>
      <w:r>
        <w:rPr>
          <w:rFonts w:ascii="Times New Roman" w:hAnsi="Times New Roman"/>
        </w:rPr>
        <w:t xml:space="preserve">______________ (______________) руб. ___ коп.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в течение 30</w:t>
      </w:r>
      <w:r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 xml:space="preserve">Продавца, указанный в разделе 7 настоящего договора.</w:t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6"/>
        <w:numPr>
          <w:ilvl w:val="0"/>
          <w:numId w:val="1"/>
        </w:numPr>
        <w:jc w:val="center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Передача Имущества</w:t>
      </w:r>
      <w:r>
        <w:rPr>
          <w:rFonts w:ascii="Times New Roman" w:hAnsi="Times New Roman"/>
          <w:b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4.1.  Передача Имущества Продавцом и принятие его Покупателем осуществляется по подписываемому сторонами передаточному акту.</w:t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 xml:space="preserve">быть осуществлена в течение 5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р</w:t>
      </w:r>
      <w:r>
        <w:rPr>
          <w:rFonts w:ascii="Times New Roman" w:hAnsi="Times New Roman"/>
        </w:rPr>
        <w:t xml:space="preserve">абочих дней со дня его полной оплаты, согласно раздела 3 настоящего договора.</w:t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</w:t>
      </w:r>
      <w:r>
        <w:rPr>
          <w:rFonts w:ascii="Times New Roman" w:hAnsi="Times New Roman"/>
        </w:rPr>
        <w:t xml:space="preserve">.3. </w:t>
      </w:r>
      <w:r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 xml:space="preserve">И</w:t>
      </w:r>
      <w:r>
        <w:rPr>
          <w:rFonts w:ascii="Times New Roman" w:hAnsi="Times New Roman"/>
        </w:rPr>
        <w:t xml:space="preserve">мущество от Продавца к Покупател</w:t>
      </w:r>
      <w:r>
        <w:rPr>
          <w:rFonts w:ascii="Times New Roman" w:hAnsi="Times New Roman"/>
        </w:rPr>
        <w:t xml:space="preserve">ю</w:t>
      </w:r>
      <w:r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 xml:space="preserve">передаточного акта, указанного в п. 4.1. настоящего договора.</w:t>
      </w:r>
      <w:r>
        <w:rPr>
          <w:rFonts w:ascii="Times New Roman" w:hAnsi="Times New Roman"/>
        </w:rPr>
      </w:r>
    </w:p>
    <w:p>
      <w:pPr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6"/>
        <w:numPr>
          <w:ilvl w:val="0"/>
          <w:numId w:val="1"/>
        </w:numPr>
        <w:jc w:val="center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Ответственность Сторон</w:t>
      </w:r>
      <w:r>
        <w:rPr>
          <w:rFonts w:ascii="Times New Roman" w:hAnsi="Times New Roman"/>
          <w:b/>
        </w:rPr>
      </w:r>
    </w:p>
    <w:p>
      <w:pPr>
        <w:pStyle w:val="626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  <w:r>
        <w:rPr>
          <w:rFonts w:ascii="Times New Roman" w:hAnsi="Times New Roman"/>
        </w:rPr>
      </w:r>
    </w:p>
    <w:p>
      <w:pPr>
        <w:pStyle w:val="626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Стороны договорились, что не поступление денежных средств в счет оплаты Имущества в сумме и в сроки, указанные в п. 3.3 наст</w:t>
      </w:r>
      <w:r>
        <w:rPr>
          <w:rFonts w:ascii="Times New Roman" w:hAnsi="Times New Roman"/>
        </w:rPr>
        <w:t xml:space="preserve">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  <w:r>
        <w:rPr>
          <w:rFonts w:ascii="Times New Roman" w:hAnsi="Times New Roman"/>
        </w:rPr>
      </w:r>
    </w:p>
    <w:p>
      <w:pPr>
        <w:pStyle w:val="626"/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считается расторгнутым</w:t>
      </w:r>
      <w:r>
        <w:rPr>
          <w:rFonts w:ascii="Times New Roman" w:hAnsi="Times New Roman"/>
        </w:rPr>
        <w:t xml:space="preserve">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  <w:r>
        <w:rPr>
          <w:rFonts w:ascii="Times New Roman" w:hAnsi="Times New Roman"/>
        </w:rPr>
      </w:r>
    </w:p>
    <w:p>
      <w:pPr>
        <w:pStyle w:val="626"/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6"/>
        <w:numPr>
          <w:ilvl w:val="0"/>
          <w:numId w:val="1"/>
        </w:numPr>
        <w:jc w:val="center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Заключительные положения</w:t>
      </w:r>
      <w:r>
        <w:rPr>
          <w:rFonts w:ascii="Times New Roman" w:hAnsi="Times New Roman"/>
          <w:b/>
        </w:rPr>
      </w:r>
    </w:p>
    <w:p>
      <w:pPr>
        <w:pStyle w:val="626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при:</w:t>
      </w:r>
      <w:r>
        <w:rPr>
          <w:rFonts w:ascii="Times New Roman" w:hAnsi="Times New Roman"/>
        </w:rPr>
      </w:r>
    </w:p>
    <w:p>
      <w:pPr>
        <w:pStyle w:val="626"/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надлежащем исполнении Сторонами своих обязательств;</w:t>
      </w:r>
      <w:r>
        <w:rPr>
          <w:rFonts w:ascii="Times New Roman" w:hAnsi="Times New Roman"/>
        </w:rPr>
      </w:r>
    </w:p>
    <w:p>
      <w:pPr>
        <w:pStyle w:val="626"/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 xml:space="preserve">и и настоящим Договором случаях.</w:t>
      </w:r>
      <w:r>
        <w:rPr>
          <w:rFonts w:ascii="Times New Roman" w:hAnsi="Times New Roman"/>
        </w:rPr>
      </w:r>
    </w:p>
    <w:p>
      <w:pPr>
        <w:pStyle w:val="626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  <w:i/>
        </w:rPr>
      </w:r>
    </w:p>
    <w:p>
      <w:pPr>
        <w:pStyle w:val="626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Во всем ином, не предусмотренном настоящим Договором, Стороны руководствуются действующим законодательством Российской Федерации.</w:t>
      </w:r>
      <w:r>
        <w:rPr>
          <w:rFonts w:ascii="Times New Roman" w:hAnsi="Times New Roman"/>
        </w:rPr>
      </w:r>
    </w:p>
    <w:p>
      <w:pPr>
        <w:pStyle w:val="626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>
        <w:rPr>
          <w:rFonts w:ascii="Times New Roman" w:hAnsi="Times New Roman"/>
        </w:rPr>
        <w:t xml:space="preserve"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_____________.</w:t>
      </w:r>
      <w:r>
        <w:rPr>
          <w:rFonts w:ascii="Times New Roman" w:hAnsi="Times New Roman"/>
        </w:rPr>
      </w:r>
    </w:p>
    <w:p>
      <w:pPr>
        <w:pStyle w:val="626"/>
        <w:ind w:left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6"/>
        <w:numPr>
          <w:ilvl w:val="0"/>
          <w:numId w:val="1"/>
        </w:numPr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Реквизиты сторон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90"/>
        <w:gridCol w:w="4509"/>
      </w:tblGrid>
      <w:tr>
        <w:tblPrEx/>
        <w:trPr/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20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Продавец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575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 xml:space="preserve">Покупатель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20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дата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рождения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место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рождения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СНИЛС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ИНН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регистрация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по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месту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жительства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: </w:t>
            </w:r>
            <w:r>
              <w:rPr>
                <w:lang w:val="en-US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Банковские реквизиты: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р/с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в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ФИЛИАЛ "ЦЕНТРАЛЬНЫЙ" ПУБЛИЧНОГО АКЦИОНЕРНОГО ОБЩЕСТВА "СОВКОМБАНК"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к\с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30101810150040000763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, БИК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045004763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575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Дата рождения: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Место рождения: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СНИЛС: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ИНН: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Регистрация по месту жительства: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Паспорт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Выдан отделом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Дата выдачи: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Код подразделения: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20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Финансовый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управляющий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575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 w:clear="all"/>
      </w:r>
      <w:r>
        <w:rPr>
          <w:rFonts w:ascii="Times New Roman" w:hAnsi="Times New Roman" w:eastAsia="Times New Roman"/>
          <w:b/>
          <w:lang w:eastAsia="ru-RU"/>
        </w:rPr>
        <w:t xml:space="preserve">АКТ ПРИЁМА-ПЕРЕДАЧИ</w:t>
      </w:r>
      <w:r>
        <w:rPr>
          <w:rFonts w:ascii="Times New Roman" w:hAnsi="Times New Roman"/>
        </w:rPr>
      </w:r>
    </w:p>
    <w:p>
      <w:pPr>
        <w:ind w:firstLine="720"/>
        <w:jc w:val="center"/>
        <w:spacing w:after="0" w:line="240" w:lineRule="auto"/>
        <w:rPr>
          <w:rFonts w:ascii="Times New Roman" w:hAnsi="Times New Roman" w:eastAsia="Times New Roman"/>
          <w:color w:val="ff0000"/>
          <w:lang w:eastAsia="ru-RU"/>
        </w:rPr>
      </w:pPr>
      <w:r>
        <w:rPr>
          <w:rFonts w:ascii="Times New Roman" w:hAnsi="Times New Roman" w:eastAsia="Times New Roman"/>
          <w:color w:val="ff0000"/>
          <w:lang w:eastAsia="ru-RU"/>
        </w:rPr>
      </w:r>
      <w:r>
        <w:rPr>
          <w:rFonts w:ascii="Times New Roman" w:hAnsi="Times New Roman" w:eastAsia="Times New Roman"/>
          <w:color w:val="ff0000"/>
          <w:lang w:eastAsia="ru-RU"/>
        </w:rPr>
      </w:r>
    </w:p>
    <w:p>
      <w:pPr>
        <w:spacing w:after="0" w:line="240" w:lineRule="auto"/>
        <w:rPr>
          <w:rFonts w:ascii="Times New Roman" w:hAnsi="Times New Roman"/>
        </w:rPr>
        <w:sectPr>
          <w:footnotePr/>
          <w:endnotePr/>
          <w:type w:val="continuous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right"/>
        <w:spacing w:after="0" w:line="240" w:lineRule="auto"/>
        <w:rPr>
          <w:rFonts w:ascii="Times New Roman" w:hAnsi="Times New Roman"/>
          <w:lang w:val="en-US"/>
        </w:rPr>
        <w:sectPr>
          <w:footnotePr/>
          <w:endnotePr/>
          <w:type w:val="continuous"/>
          <w:pgSz w:w="11906" w:h="16838" w:orient="portrait"/>
          <w:pgMar w:top="1134" w:right="850" w:bottom="1134" w:left="1701" w:header="708" w:footer="708" w:gutter="0"/>
          <w:cols w:num="2" w:sep="0" w:space="285" w:equalWidth="0">
            <w:col w:w="5953" w:space="568"/>
            <w:col w:w="2834" w:space="0"/>
          </w:cols>
          <w:docGrid w:linePitch="360"/>
        </w:sectPr>
      </w:pPr>
      <w:r>
        <w:rPr>
          <w:rFonts w:ascii="Times New Roman" w:hAnsi="Times New Roman"/>
          <w:b/>
          <w:bCs/>
          <w:lang w:val="en-US"/>
        </w:rPr>
        <w:t xml:space="preserve">9 сентября, 2026</w:t>
      </w:r>
      <w:r>
        <w:rPr>
          <w:rFonts w:ascii="Times New Roman" w:hAnsi="Times New Roman"/>
        </w:rPr>
        <w:t xml:space="preserve">г</w:t>
      </w:r>
      <w:r>
        <w:rPr>
          <w:rFonts w:ascii="Times New Roman" w:hAnsi="Times New Roman"/>
          <w:lang w:val="en-US"/>
        </w:rPr>
        <w:t xml:space="preserve">.</w:t>
      </w:r>
      <w:r>
        <w:rPr>
          <w:rFonts w:ascii="Times New Roman" w:hAnsi="Times New Roman"/>
          <w:lang w:val="en-US"/>
        </w:rPr>
      </w:r>
    </w:p>
    <w:p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</w:r>
      <w:r>
        <w:rPr>
          <w:rFonts w:ascii="Times New Roman" w:hAnsi="Times New Roman"/>
          <w:lang w:val="en-US"/>
        </w:rPr>
      </w:r>
    </w:p>
    <w:p>
      <w:pPr>
        <w:jc w:val="both"/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</w:r>
      <w:r>
        <w:rPr>
          <w:rFonts w:ascii="Times New Roman" w:hAnsi="Times New Roman"/>
          <w:lang w:val="en-US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  <w:t xml:space="preserve">Степанов Евгений Владимирович, именуемый в дальнейшем «Продавец», в лице финансового управляющего Косточкиной Марии Васильевны, действующей на основании решения Арбитражного суда Республики Хакасия от 13.01.2025 г. по делу № А74-12286/2024, с одной стороны,</w:t>
      </w:r>
      <w:r>
        <w:rPr>
          <w:rFonts w:ascii="Times New Roman" w:hAnsi="Times New Roman"/>
        </w:rPr>
        <w:t xml:space="preserve"> и _________________, именуемое (-ый, -ая) в дальнейшем «Покупатель», в лице _________________, действующего на основании _________________, с другой стороны, вместе именуемые «Стороны», заключили настоящий договор о нижеследующем: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6"/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6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lang w:eastAsia="ru-RU"/>
        </w:rPr>
        <w:outlineLvl w:val="0"/>
      </w:pPr>
      <w:r>
        <w:rPr>
          <w:rFonts w:ascii="Times New Roman" w:hAnsi="Times New Roman" w:eastAsia="Times New Roman"/>
          <w:lang w:eastAsia="ru-RU"/>
        </w:rPr>
        <w:t xml:space="preserve">Во исполнение п. 2.1.2. Договора купли продажи от </w:t>
      </w:r>
      <w:r>
        <w:rPr>
          <w:rFonts w:ascii="Times New Roman" w:hAnsi="Times New Roman" w:eastAsia="Times New Roman"/>
          <w:lang w:eastAsia="ru-RU"/>
        </w:rPr>
        <w:t xml:space="preserve"> г.</w:t>
      </w:r>
      <w:r>
        <w:rPr>
          <w:rFonts w:ascii="Times New Roman" w:hAnsi="Times New Roman" w:eastAsia="Times New Roman"/>
          <w:lang w:eastAsia="ru-RU"/>
        </w:rPr>
        <w:t xml:space="preserve"> (далее по тексту – Договор)</w:t>
      </w:r>
      <w:r>
        <w:rPr>
          <w:rFonts w:ascii="Times New Roman" w:hAnsi="Times New Roman" w:eastAsia="Times New Roman"/>
          <w:lang w:eastAsia="ru-RU"/>
        </w:rPr>
        <w:t xml:space="preserve"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hAnsi="Times New Roman" w:eastAsia="Times New Roman"/>
          <w:lang w:eastAsia="ru-RU"/>
        </w:rPr>
        <w:t xml:space="preserve"> </w:t>
      </w:r>
      <w:r>
        <w:rPr>
          <w:rFonts w:ascii="Times New Roman" w:hAnsi="Times New Roman" w:eastAsia="Times New Roman"/>
          <w:lang w:eastAsia="ru-RU"/>
        </w:rPr>
        <w:t xml:space="preserve">(далее по тексту – Имущество): </w:t>
      </w:r>
      <w:r>
        <w:rPr>
          <w:rFonts w:ascii="Times New Roman" w:hAnsi="Times New Roman" w:eastAsia="Times New Roman"/>
          <w:lang w:eastAsia="ru-RU"/>
        </w:rPr>
        <w:t xml:space="preserve">_____________</w:t>
      </w:r>
      <w:r>
        <w:rPr>
          <w:rFonts w:ascii="Times New Roman" w:hAnsi="Times New Roman" w:eastAsia="Times New Roman"/>
          <w:lang w:eastAsia="ru-RU"/>
        </w:rPr>
        <w:t xml:space="preserve">.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626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lang w:eastAsia="ru-RU"/>
        </w:rPr>
        <w:outlineLvl w:val="0"/>
      </w:pPr>
      <w:r>
        <w:rPr>
          <w:rFonts w:ascii="Times New Roman" w:hAnsi="Times New Roman" w:eastAsia="Times New Roman"/>
          <w:lang w:eastAsia="ru-RU"/>
        </w:rPr>
        <w:t xml:space="preserve">Во исполнение п. 2.1.3. Договора </w:t>
      </w:r>
      <w:r>
        <w:rPr>
          <w:rFonts w:ascii="Times New Roman" w:hAnsi="Times New Roman" w:eastAsia="Times New Roman"/>
          <w:lang w:eastAsia="ru-RU"/>
        </w:rPr>
        <w:t xml:space="preserve"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626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lang w:eastAsia="ru-RU"/>
        </w:rPr>
        <w:outlineLvl w:val="0"/>
      </w:pPr>
      <w:r>
        <w:rPr>
          <w:rFonts w:ascii="Times New Roman" w:hAnsi="Times New Roman" w:eastAsia="Times New Roman"/>
          <w:lang w:eastAsia="ru-RU"/>
        </w:rPr>
        <w:t xml:space="preserve">Претензи</w:t>
      </w:r>
      <w:r>
        <w:rPr>
          <w:rFonts w:ascii="Times New Roman" w:hAnsi="Times New Roman" w:eastAsia="Times New Roman"/>
          <w:lang w:eastAsia="ru-RU"/>
        </w:rPr>
        <w:t xml:space="preserve">й к состоянию передаваемого</w:t>
      </w:r>
      <w:r>
        <w:rPr>
          <w:rFonts w:ascii="Times New Roman" w:hAnsi="Times New Roman" w:eastAsia="Times New Roman"/>
          <w:lang w:eastAsia="ru-RU"/>
        </w:rPr>
        <w:t xml:space="preserve"> Имущества Покупатель не имеет.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626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lang w:eastAsia="ru-RU"/>
        </w:rPr>
        <w:outlineLvl w:val="0"/>
      </w:pPr>
      <w:r>
        <w:rPr>
          <w:rFonts w:ascii="Times New Roman" w:hAnsi="Times New Roman" w:eastAsia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сторонами  настоящего акта.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626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lang w:eastAsia="ru-RU"/>
        </w:rPr>
        <w:outlineLvl w:val="0"/>
      </w:pPr>
      <w:r>
        <w:rPr>
          <w:rFonts w:ascii="Times New Roman" w:hAnsi="Times New Roman" w:eastAsia="Times New Roman"/>
          <w:lang w:eastAsia="ru-RU"/>
        </w:rPr>
        <w:t xml:space="preserve">Настоящий </w:t>
      </w:r>
      <w:r>
        <w:rPr>
          <w:rFonts w:ascii="Times New Roman" w:hAnsi="Times New Roman" w:eastAsia="Times New Roman"/>
          <w:lang w:eastAsia="ru-RU"/>
        </w:rPr>
        <w:t xml:space="preserve">акт</w:t>
      </w:r>
      <w:r>
        <w:rPr>
          <w:rFonts w:ascii="Times New Roman" w:hAnsi="Times New Roman" w:eastAsia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hAnsi="Times New Roman" w:eastAsia="Times New Roman"/>
          <w:lang w:eastAsia="ru-RU"/>
        </w:rPr>
        <w:t xml:space="preserve">________</w:t>
      </w:r>
      <w:r>
        <w:rPr>
          <w:rFonts w:ascii="Times New Roman" w:hAnsi="Times New Roman" w:eastAsia="Times New Roman"/>
          <w:lang w:eastAsia="ru-RU"/>
        </w:rPr>
        <w:t xml:space="preserve">___.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626"/>
        <w:ind w:left="709"/>
        <w:jc w:val="both"/>
        <w:spacing w:after="0" w:line="240" w:lineRule="auto"/>
        <w:rPr>
          <w:rFonts w:ascii="Times New Roman" w:hAnsi="Times New Roman" w:eastAsia="Times New Roman"/>
          <w:lang w:eastAsia="ru-RU"/>
        </w:rPr>
        <w:outlineLvl w:val="0"/>
      </w:pPr>
      <w:r>
        <w:rPr>
          <w:rFonts w:ascii="Times New Roman" w:hAnsi="Times New Roman" w:eastAsia="Times New Roman"/>
          <w:lang w:eastAsia="ru-RU"/>
        </w:rPr>
      </w:r>
      <w:r>
        <w:rPr>
          <w:rFonts w:ascii="Times New Roman" w:hAnsi="Times New Roman" w:eastAsia="Times New Roman"/>
          <w:lang w:eastAsia="ru-RU"/>
        </w:rPr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blPrEx/>
        <w:trPr/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781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Продавец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02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 xml:space="preserve">Покупатель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781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дата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рождения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: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место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рождения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: </w:t>
            </w:r>
            <w:bookmarkStart w:id="3" w:name="_Hlk183174563"/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  <w:bookmarkEnd w:id="3"/>
            <w:r/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СНИЛС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: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ИНН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регистрация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по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месту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жительства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: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р/с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в ФИЛИАЛ "ЦЕНТРАЛЬНЫЙ" ПУБЛИЧНОГО АКЦИОНЕРНОГО ОБЩЕСТВА "СОВКОМБАНК",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к\с 30101810150040000763, БИК 045004763045004763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02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Дата рождения: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Место рождения: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СНИЛС: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ИНН: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Регистрация по месту жительства: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Паспорт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Выдан отделом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Дата выдачи: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Код подразделения: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781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Финансовый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управляющий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02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626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r/>
      <w:r/>
    </w:p>
    <w:p>
      <w:r/>
      <w:r/>
    </w:p>
    <w:sectPr>
      <w:footnotePr/>
      <w:endnotePr/>
      <w:type w:val="continuous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65" w:hanging="94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22"/>
    <w:next w:val="622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23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2"/>
    <w:next w:val="622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23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2"/>
    <w:next w:val="622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23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2"/>
    <w:next w:val="622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23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2"/>
    <w:next w:val="622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23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2"/>
    <w:next w:val="622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23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2"/>
    <w:next w:val="622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23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2"/>
    <w:next w:val="622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23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2"/>
    <w:next w:val="622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23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2"/>
    <w:next w:val="622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23"/>
    <w:link w:val="35"/>
    <w:uiPriority w:val="10"/>
    <w:rPr>
      <w:sz w:val="48"/>
      <w:szCs w:val="48"/>
    </w:rPr>
  </w:style>
  <w:style w:type="paragraph" w:styleId="37">
    <w:name w:val="Subtitle"/>
    <w:basedOn w:val="622"/>
    <w:next w:val="622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23"/>
    <w:link w:val="37"/>
    <w:uiPriority w:val="11"/>
    <w:rPr>
      <w:sz w:val="24"/>
      <w:szCs w:val="24"/>
    </w:rPr>
  </w:style>
  <w:style w:type="paragraph" w:styleId="39">
    <w:name w:val="Quote"/>
    <w:basedOn w:val="622"/>
    <w:next w:val="622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2"/>
    <w:next w:val="622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2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23"/>
    <w:link w:val="43"/>
    <w:uiPriority w:val="99"/>
  </w:style>
  <w:style w:type="paragraph" w:styleId="45">
    <w:name w:val="Footer"/>
    <w:basedOn w:val="622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23"/>
    <w:link w:val="45"/>
    <w:uiPriority w:val="99"/>
  </w:style>
  <w:style w:type="paragraph" w:styleId="47">
    <w:name w:val="Caption"/>
    <w:basedOn w:val="622"/>
    <w:next w:val="622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23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49">
    <w:name w:val="List Table 7 Colorful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3">
    <w:name w:val="List Table 7 Colorful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6">
    <w:name w:val="Lined - Accent 2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0">
    <w:name w:val="Lined - Accent 6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3">
    <w:name w:val="Bordered &amp; Lined - Accent 2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7">
    <w:name w:val="Bordered &amp; Lined - Accent 6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22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23"/>
    <w:uiPriority w:val="99"/>
    <w:unhideWhenUsed/>
    <w:rPr>
      <w:vertAlign w:val="superscript"/>
    </w:rPr>
  </w:style>
  <w:style w:type="paragraph" w:styleId="179">
    <w:name w:val="endnote text"/>
    <w:basedOn w:val="622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23"/>
    <w:uiPriority w:val="99"/>
    <w:semiHidden/>
    <w:unhideWhenUsed/>
    <w:rPr>
      <w:vertAlign w:val="superscript"/>
    </w:rPr>
  </w:style>
  <w:style w:type="paragraph" w:styleId="182">
    <w:name w:val="toc 1"/>
    <w:basedOn w:val="622"/>
    <w:next w:val="622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2"/>
    <w:next w:val="622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2"/>
    <w:next w:val="622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2"/>
    <w:next w:val="622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2"/>
    <w:next w:val="622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2"/>
    <w:next w:val="622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2"/>
    <w:next w:val="622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2"/>
    <w:next w:val="622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2"/>
    <w:next w:val="622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2"/>
    <w:next w:val="622"/>
    <w:uiPriority w:val="99"/>
    <w:unhideWhenUsed/>
    <w:pPr>
      <w:spacing w:after="0" w:afterAutospacing="0"/>
    </w:pPr>
  </w:style>
  <w:style w:type="paragraph" w:styleId="622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styleId="623" w:default="1">
    <w:name w:val="Default Paragraph Font"/>
    <w:uiPriority w:val="1"/>
    <w:semiHidden/>
    <w:unhideWhenUsed/>
  </w:style>
  <w:style w:type="table" w:styleId="62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5" w:default="1">
    <w:name w:val="No List"/>
    <w:uiPriority w:val="99"/>
    <w:semiHidden/>
    <w:unhideWhenUsed/>
  </w:style>
  <w:style w:type="paragraph" w:styleId="626">
    <w:name w:val="List Paragraph"/>
    <w:basedOn w:val="622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alesh</cp:lastModifiedBy>
  <cp:revision>21</cp:revision>
  <dcterms:created xsi:type="dcterms:W3CDTF">2024-09-08T15:53:00Z</dcterms:created>
  <dcterms:modified xsi:type="dcterms:W3CDTF">2026-09-09T10:37:41Z</dcterms:modified>
</cp:coreProperties>
</file>