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697C14">
        <w:rPr>
          <w:rFonts w:ascii="Times New Roman" w:hAnsi="Times New Roman"/>
          <w:noProof/>
          <w:sz w:val="22"/>
          <w:szCs w:val="20"/>
          <w:lang w:val="ru-RU"/>
        </w:rPr>
        <w:t>Суслова Матвея Геннадьевича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697C14">
        <w:rPr>
          <w:rFonts w:ascii="Times New Roman" w:hAnsi="Times New Roman"/>
          <w:noProof/>
          <w:sz w:val="22"/>
          <w:szCs w:val="20"/>
          <w:lang w:val="ru-RU"/>
        </w:rPr>
        <w:t>19.04.1984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697C14">
        <w:rPr>
          <w:rFonts w:ascii="Times New Roman" w:hAnsi="Times New Roman"/>
          <w:noProof/>
          <w:sz w:val="22"/>
          <w:szCs w:val="20"/>
          <w:lang w:val="ru-RU"/>
        </w:rPr>
        <w:t>гор. Лысьва Пермской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697C14">
        <w:rPr>
          <w:rFonts w:ascii="Times New Roman" w:hAnsi="Times New Roman"/>
          <w:noProof/>
          <w:sz w:val="22"/>
          <w:szCs w:val="20"/>
          <w:lang w:val="ru-RU"/>
        </w:rPr>
        <w:t>109-730-689 71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697C14">
        <w:rPr>
          <w:rFonts w:ascii="Times New Roman" w:hAnsi="Times New Roman"/>
          <w:noProof/>
          <w:sz w:val="22"/>
          <w:szCs w:val="20"/>
          <w:lang w:val="ru-RU"/>
        </w:rPr>
        <w:t>591807046292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697C14">
        <w:rPr>
          <w:rFonts w:ascii="Times New Roman" w:hAnsi="Times New Roman"/>
          <w:noProof/>
          <w:sz w:val="22"/>
          <w:szCs w:val="20"/>
          <w:lang w:val="ru-RU"/>
        </w:rPr>
        <w:t>618962, Пермский край, дер. Дуброво, гор. Лысьва, ул. Пушкина, дом 10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697C14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697C1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Пермского края от 27.04.2026 г. по делу № А50-4440/2026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696673" w:rsidP="00696673">
      <w:pPr>
        <w:jc w:val="both"/>
        <w:rPr>
          <w:sz w:val="24"/>
          <w:szCs w:val="24"/>
        </w:rPr>
      </w:pPr>
      <w:r w:rsidRPr="00696673">
        <w:rPr>
          <w:noProof/>
          <w:sz w:val="24"/>
          <w:szCs w:val="24"/>
        </w:rPr>
        <w:t>Суслов Матвей Геннадьевич, номер счета – 40817810050230266414,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697C14">
        <w:rPr>
          <w:rFonts w:ascii="Times New Roman" w:hAnsi="Times New Roman"/>
          <w:noProof/>
          <w:sz w:val="22"/>
          <w:szCs w:val="20"/>
          <w:lang w:val="ru-RU"/>
        </w:rPr>
        <w:t>Суслова Матвея Геннадьевича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697C14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697C14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016DC8">
      <w:pPr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697C14">
        <w:rPr>
          <w:noProof/>
          <w:sz w:val="22"/>
          <w:szCs w:val="20"/>
        </w:rPr>
        <w:t>Суслов Матвей Геннадьевич</w:t>
      </w:r>
      <w:r w:rsidR="00103B8A" w:rsidRPr="004F3C75">
        <w:rPr>
          <w:sz w:val="22"/>
          <w:szCs w:val="20"/>
        </w:rPr>
        <w:t xml:space="preserve">, </w:t>
      </w:r>
      <w:r w:rsidR="00016DC8" w:rsidRPr="00F3599F">
        <w:rPr>
          <w:sz w:val="24"/>
          <w:szCs w:val="24"/>
        </w:rPr>
        <w:t xml:space="preserve">номер счета – ________________, </w:t>
      </w:r>
      <w:r w:rsidR="00016DC8" w:rsidRPr="00A509CA">
        <w:rPr>
          <w:sz w:val="24"/>
          <w:szCs w:val="24"/>
        </w:rPr>
        <w:t>Банк получателя – ФИЛИАЛ "ЦЕНТРАЛЬНЫЙ" ПАО "СОВКОМБАНК", БИК – 045004763, Корр.счет – 30101810150040000763, ИНН Банка 4401116480.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697C14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2B9" w:rsidRDefault="000922B9">
      <w:r>
        <w:separator/>
      </w:r>
    </w:p>
  </w:endnote>
  <w:endnote w:type="continuationSeparator" w:id="0">
    <w:p w:rsidR="000922B9" w:rsidRDefault="00092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96673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96673" w:rsidRPr="00696673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96673" w:rsidRPr="00696673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2B9" w:rsidRDefault="000922B9">
      <w:pPr>
        <w:pStyle w:val="GenStyleDefPar"/>
      </w:pPr>
      <w:r>
        <w:separator/>
      </w:r>
    </w:p>
  </w:footnote>
  <w:footnote w:type="continuationSeparator" w:id="0">
    <w:p w:rsidR="000922B9" w:rsidRDefault="000922B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22B9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96673"/>
    <w:rsid w:val="00697C14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232CAF34-4FE4-4240-A727-D71EF94A7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2026-10-05T06:37:00Z</dcterms:created>
  <dcterms:modified xsi:type="dcterms:W3CDTF">2026-10-05T06:37:00Z</dcterms:modified>
</cp:coreProperties>
</file>