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Ind w:w="0" w:type="dxa"/>
        <w:tblLayout w:type="autofit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8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0" w:type="pct"/>
            <w:vAlign w:val="top"/>
            <w:textDirection w:val="lrTb"/>
            <w:noWrap w:val="false"/>
          </w:tcPr>
          <w:p>
            <w:pPr>
              <w:pStyle w:val="85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</w:t>
            </w:r>
            <w:r>
              <w:rPr>
                <w:sz w:val="16"/>
                <w:szCs w:val="16"/>
              </w:rPr>
              <w:t xml:space="preserve">й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Теплинского Алексея Игоревич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Косточкина Мария Васильевн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5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9525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75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Архангельская область, Архангельск, Воскресенская, 59, 2 этаж,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тел.:</w:t>
            </w:r>
            <w:r>
              <w:rPr>
                <w:sz w:val="16"/>
                <w:szCs w:val="16"/>
              </w:rPr>
              <w:t xml:space="preserve">+79600091050</w:t>
            </w:r>
            <w:r>
              <w:rPr>
                <w:sz w:val="16"/>
                <w:szCs w:val="16"/>
              </w:rPr>
              <w:t xml:space="preserve">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эл. почта: mkostochkina00@mail.r</w:t>
            </w:r>
            <w:r>
              <w:rPr>
                <w:sz w:val="16"/>
                <w:szCs w:val="16"/>
              </w:rPr>
              <w:t xml:space="preserve">u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56"/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23 июня 2026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Архангельская обл</w:t>
            </w:r>
            <w:r>
              <w:rPr>
                <w:sz w:val="20"/>
                <w:szCs w:val="20"/>
              </w:rPr>
              <w:t xml:space="preserve">асть, город Архангельск, ул. Воскресенская, д. 59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9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АС Воронежской области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А14-13124/2024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</w:t>
            </w:r>
            <w:r>
              <w:rPr>
                <w:sz w:val="20"/>
                <w:szCs w:val="20"/>
              </w:rPr>
              <w:t xml:space="preserve">о акта о введении процедуры банкротства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30.07.2025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30.07.2025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9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 организации, с которой заключен договор о страх</w:t>
            </w:r>
            <w:r>
              <w:rPr>
                <w:sz w:val="20"/>
                <w:szCs w:val="20"/>
              </w:rPr>
              <w:t xml:space="preserve">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 с ограниченной ответственностью «Страховой Дом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17420/700/25 от 24.06.2025, действителен с 24.06.2025 г. по 23.06.2026 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Архангельская область, Архангельск, Воскресенская, 59, 2 этаж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9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Теплинский Алексей Игоревич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29.10.1971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гор. Воронеж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366209200545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034-908-380 62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Воронежская область, г. Воронеж, ул. Маршала Жукова, дом 10, кв. 19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</w:t>
      </w:r>
      <w:r>
        <w:rPr>
          <w:sz w:val="20"/>
          <w:szCs w:val="20"/>
        </w:rPr>
        <w:t xml:space="preserve">щества гражданина, которое включено в конкурсную массу в соответствии с настоящим Федер</w:t>
      </w:r>
      <w:r>
        <w:rPr>
          <w:sz w:val="20"/>
          <w:szCs w:val="20"/>
        </w:rPr>
        <w:t xml:space="preserve">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</w:t>
      </w:r>
      <w:r>
        <w:rPr>
          <w:sz w:val="20"/>
          <w:szCs w:val="20"/>
        </w:rPr>
        <w:t xml:space="preserve">ражданина в суд, гражданину, кредиторам, уполномоченным органам.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</w:t>
      </w:r>
      <w:r>
        <w:rPr>
          <w:sz w:val="20"/>
          <w:szCs w:val="20"/>
        </w:rPr>
        <w:t xml:space="preserve"> оценки в соответствии со стандартами оценки. Основными подх</w:t>
      </w:r>
      <w:r>
        <w:rPr>
          <w:sz w:val="20"/>
          <w:szCs w:val="20"/>
        </w:rPr>
        <w:t xml:space="preserve">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</w:t>
      </w:r>
      <w:r>
        <w:rPr>
          <w:sz w:val="20"/>
          <w:szCs w:val="20"/>
        </w:rPr>
        <w:t xml:space="preserve">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</w:t>
      </w:r>
      <w:r>
        <w:rPr>
          <w:sz w:val="20"/>
          <w:szCs w:val="20"/>
        </w:rPr>
        <w:t xml:space="preserve">равнительного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23 июня 2026 г.: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vMerge w:val="restart"/>
            <w:textDirection w:val="lrTb"/>
            <w:noWrap w:val="false"/>
          </w:tcPr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vMerge w:val="restart"/>
            <w:textDirection w:val="lrTb"/>
            <w:noWrap w:val="false"/>
          </w:tcPr>
          <w:p>
            <w:pPr>
              <w:pStyle w:val="856"/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</w:r>
            <w:r>
              <w:t xml:space="preserve">Полное наименование на русском языке: ОБЩЕСТВО С ОГРАНИЧЕННОЙ ОТВЕТСТВЕННОСТЬЮ "СТАТУС-ТЕЛЕКОМ"</w:t>
              <w:br/>
              <w:t xml:space="preserve">ГРН и дата внесения записи: 1123668022147 / 03.05.2012</w:t>
              <w:br/>
              <w:t xml:space="preserve">Сокращенное наименование на русском языке: ООО "С-Т"</w:t>
              <w:br/>
              <w:t xml:space="preserve">ГРН и дата внесения записи: 1123668022147 / 03.05.20</w:t>
            </w:r>
            <w:r>
              <w:t xml:space="preserve">12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</w:r>
            <w:r>
              <w:t xml:space="preserve">Адрес: 394026, ВОРОНЕЖСКАЯ ОБЛАСТЬ, Г. ВОРОНЕЖ, УЛ. ДРУЖИННИКОВ, Д. 5, ОФИС 201</w:t>
              <w:br/>
              <w:t xml:space="preserve">ГРН и дата внесения записи: 1123668022147 / 03.05.2012</w:t>
              <w:br/>
              <w:t xml:space="preserve">ГРН и дата внесения записи о переименовании/переподчинении адресного объекта: 2263600389149 / 28.04.2026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</w:r>
            <w:r>
              <w:t xml:space="preserve">Вид: УСТАВНЫЙ КАПИТАЛ</w:t>
              <w:br/>
              <w:t xml:space="preserve">Размер (в рублях): 20 000</w:t>
              <w:br/>
              <w:t xml:space="preserve">ГРН и дата внесения записи: 1123668022147 / 03.05.2012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highlight w:val="none"/>
              </w:rPr>
            </w:r>
            <w:r>
              <w:t xml:space="preserve">ФИО: Теплинский Алексей Игоревич</w:t>
              <w:br/>
              <w:t xml:space="preserve">ИНН: 366209200545</w:t>
              <w:br/>
              <w:t xml:space="preserve">Пол: мужской</w:t>
              <w:br/>
              <w:t xml:space="preserve">Гражданство: гражданин Российской Федерации</w:t>
              <w:br/>
              <w:t xml:space="preserve">Номинальная стоимость доли (руб.): 6 800</w:t>
              <w:br/>
              <w:t xml:space="preserve">Размер доли (%): 34</w:t>
              <w:br/>
              <w:t xml:space="preserve">ГРН и дата внесения записи: 2173668140237 / 15.02.2017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vMerge w:val="restart"/>
            <w:textDirection w:val="lrTb"/>
            <w:noWrap w:val="false"/>
          </w:tcPr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6800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9" w:type="auto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7" w:type="auto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6800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5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56"/>
        <w:numPr>
          <w:ilvl w:val="0"/>
          <w:numId w:val="2"/>
        </w:num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 xml:space="preserve">Лот 1: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</w:rPr>
      </w:pPr>
      <w:r>
        <w:rPr>
          <w:highlight w:val="none"/>
        </w:rPr>
      </w:r>
      <w:r>
        <w:t xml:space="preserve">ФИО: Теплинский Алексей Игоревич</w:t>
        <w:br/>
        <w:t xml:space="preserve">ИНН: 366209200545</w:t>
        <w:br/>
        <w:t xml:space="preserve">Пол: мужской</w:t>
        <w:br/>
        <w:t xml:space="preserve">Гражданство: гражданин Российской Федерации</w:t>
        <w:br/>
        <w:t xml:space="preserve">Номинальная стоимость доли (руб.): 6 800</w:t>
        <w:br/>
        <w:t xml:space="preserve">Размер доли (%): 34</w:t>
        <w:br/>
        <w:t xml:space="preserve">ГРН и дата внесения записи: 2173668140237 / 15.02.2017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ind w:left="720"/>
      </w:pPr>
      <w:r/>
      <w:r/>
    </w:p>
    <w:p>
      <w:pPr>
        <w:pStyle w:val="856"/>
        <w:jc w:val="left"/>
        <w:rPr>
          <w:highlight w:val="none"/>
        </w:rPr>
      </w:pPr>
      <w:r>
        <w:rPr>
          <w:sz w:val="20"/>
          <w:szCs w:val="20"/>
        </w:rPr>
        <w:t xml:space="preserve"> Стоимость данного объекта, в соответствии с выпиской равна </w:t>
      </w:r>
      <w:r>
        <w:rPr>
          <w:sz w:val="20"/>
          <w:szCs w:val="20"/>
        </w:rPr>
        <w:t xml:space="preserve">6800 </w:t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  <w:t xml:space="preserve">рублей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/>
      <w:r>
        <w:rPr>
          <w:sz w:val="20"/>
          <w:szCs w:val="20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8969602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295929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300469" cy="896960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96.10pt;height:706.27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8930059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582704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300469" cy="89300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96.10pt;height:703.15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8366533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6192192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300469" cy="836653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96.10pt;height:658.78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29300" cy="9210675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761522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829300" cy="92106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59.00pt;height:725.25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544"/>
        <w:gridCol w:w="2712"/>
        <w:gridCol w:w="2666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50" w:type="dxa"/>
            <w:vAlign w:val="top"/>
            <w:textDirection w:val="lrTb"/>
            <w:noWrap w:val="false"/>
          </w:tcPr>
          <w:p>
            <w:pPr>
              <w:pStyle w:val="86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  <w:br w:type="textWrapping" w:clear="all"/>
              <w:t xml:space="preserve">Теплинского Алексея Игоревича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00" w:type="dxa"/>
            <w:vAlign w:val="center"/>
            <w:textDirection w:val="lrTb"/>
            <w:noWrap w:val="false"/>
          </w:tcPr>
          <w:p>
            <w:pPr>
              <w:pStyle w:val="86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00" w:type="dxa"/>
            <w:vAlign w:val="top"/>
            <w:textDirection w:val="lrTb"/>
            <w:noWrap w:val="false"/>
          </w:tcPr>
          <w:p>
            <w:pPr>
              <w:pStyle w:val="869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9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856"/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800" w:hanging="36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3960" w:hanging="36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120" w:hanging="360"/>
        <w:tabs>
          <w:tab w:val="num" w:pos="612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>
    <w:name w:val="Heading 1"/>
    <w:basedOn w:val="856"/>
    <w:next w:val="856"/>
    <w:link w:val="679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79">
    <w:name w:val="Heading 1 Char"/>
    <w:link w:val="678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80">
    <w:name w:val="Heading 2"/>
    <w:basedOn w:val="856"/>
    <w:next w:val="856"/>
    <w:link w:val="681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81">
    <w:name w:val="Heading 2 Char"/>
    <w:link w:val="680"/>
    <w:uiPriority w:val="9"/>
    <w:rPr>
      <w:rFonts w:ascii="Liberation Sans" w:hAnsi="Liberation Sans" w:eastAsia="Liberation Sans" w:cs="Liberation Sans"/>
      <w:sz w:val="34"/>
    </w:rPr>
  </w:style>
  <w:style w:type="paragraph" w:styleId="682">
    <w:name w:val="Heading 3"/>
    <w:basedOn w:val="856"/>
    <w:next w:val="856"/>
    <w:link w:val="683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83">
    <w:name w:val="Heading 3 Char"/>
    <w:link w:val="682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84">
    <w:name w:val="Heading 4"/>
    <w:basedOn w:val="856"/>
    <w:next w:val="856"/>
    <w:link w:val="685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5">
    <w:name w:val="Heading 4 Char"/>
    <w:link w:val="68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86">
    <w:name w:val="Heading 5"/>
    <w:basedOn w:val="856"/>
    <w:next w:val="856"/>
    <w:link w:val="687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7">
    <w:name w:val="Heading 5 Char"/>
    <w:link w:val="68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88">
    <w:name w:val="Heading 6"/>
    <w:basedOn w:val="856"/>
    <w:next w:val="856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89">
    <w:name w:val="Heading 6 Char"/>
    <w:link w:val="688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0">
    <w:name w:val="Heading 7"/>
    <w:basedOn w:val="856"/>
    <w:next w:val="856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1">
    <w:name w:val="Heading 7 Char"/>
    <w:link w:val="69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92">
    <w:name w:val="Heading 8"/>
    <w:basedOn w:val="856"/>
    <w:next w:val="856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3">
    <w:name w:val="Heading 8 Char"/>
    <w:link w:val="69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94">
    <w:name w:val="Heading 9"/>
    <w:basedOn w:val="856"/>
    <w:next w:val="856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5">
    <w:name w:val="Heading 9 Char"/>
    <w:link w:val="69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6">
    <w:name w:val="List Paragraph"/>
    <w:basedOn w:val="856"/>
    <w:uiPriority w:val="34"/>
    <w:qFormat/>
    <w:pPr>
      <w:contextualSpacing/>
      <w:ind w:left="720"/>
    </w:pPr>
  </w:style>
  <w:style w:type="paragraph" w:styleId="697">
    <w:name w:val="No Spacing"/>
    <w:uiPriority w:val="1"/>
    <w:qFormat/>
    <w:pPr>
      <w:spacing w:before="0" w:after="0" w:line="240" w:lineRule="auto"/>
    </w:pPr>
  </w:style>
  <w:style w:type="paragraph" w:styleId="698">
    <w:name w:val="Title"/>
    <w:basedOn w:val="856"/>
    <w:next w:val="856"/>
    <w:link w:val="69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9">
    <w:name w:val="Title Char"/>
    <w:link w:val="698"/>
    <w:uiPriority w:val="10"/>
    <w:rPr>
      <w:sz w:val="48"/>
      <w:szCs w:val="48"/>
    </w:rPr>
  </w:style>
  <w:style w:type="paragraph" w:styleId="700">
    <w:name w:val="Subtitle"/>
    <w:basedOn w:val="856"/>
    <w:next w:val="856"/>
    <w:link w:val="701"/>
    <w:uiPriority w:val="11"/>
    <w:qFormat/>
    <w:pPr>
      <w:spacing w:before="200" w:after="200"/>
    </w:pPr>
    <w:rPr>
      <w:sz w:val="24"/>
      <w:szCs w:val="24"/>
    </w:rPr>
  </w:style>
  <w:style w:type="character" w:styleId="701">
    <w:name w:val="Subtitle Char"/>
    <w:link w:val="700"/>
    <w:uiPriority w:val="11"/>
    <w:rPr>
      <w:sz w:val="24"/>
      <w:szCs w:val="24"/>
    </w:rPr>
  </w:style>
  <w:style w:type="paragraph" w:styleId="702">
    <w:name w:val="Quote"/>
    <w:basedOn w:val="856"/>
    <w:next w:val="856"/>
    <w:link w:val="703"/>
    <w:uiPriority w:val="29"/>
    <w:qFormat/>
    <w:pPr>
      <w:ind w:left="720" w:right="720"/>
    </w:pPr>
    <w:rPr>
      <w:i/>
    </w:rPr>
  </w:style>
  <w:style w:type="character" w:styleId="703">
    <w:name w:val="Quote Char"/>
    <w:link w:val="702"/>
    <w:uiPriority w:val="29"/>
    <w:rPr>
      <w:i/>
    </w:rPr>
  </w:style>
  <w:style w:type="paragraph" w:styleId="704">
    <w:name w:val="Intense Quote"/>
    <w:basedOn w:val="856"/>
    <w:next w:val="856"/>
    <w:link w:val="70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>
    <w:name w:val="Intense Quote Char"/>
    <w:link w:val="704"/>
    <w:uiPriority w:val="30"/>
    <w:rPr>
      <w:i/>
    </w:rPr>
  </w:style>
  <w:style w:type="paragraph" w:styleId="706">
    <w:name w:val="Header"/>
    <w:basedOn w:val="856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>
    <w:name w:val="Header Char"/>
    <w:link w:val="706"/>
    <w:uiPriority w:val="99"/>
  </w:style>
  <w:style w:type="paragraph" w:styleId="708">
    <w:name w:val="Footer"/>
    <w:basedOn w:val="856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Footer Char"/>
    <w:link w:val="708"/>
    <w:uiPriority w:val="99"/>
  </w:style>
  <w:style w:type="paragraph" w:styleId="710">
    <w:name w:val="Caption"/>
    <w:basedOn w:val="856"/>
    <w:next w:val="856"/>
    <w:link w:val="7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1">
    <w:name w:val="Caption Char"/>
    <w:link w:val="710"/>
    <w:uiPriority w:val="35"/>
    <w:rPr>
      <w:b/>
      <w:bCs/>
      <w:color w:val="4f81bd" w:themeColor="accent1"/>
      <w:sz w:val="18"/>
      <w:szCs w:val="18"/>
    </w:rPr>
  </w:style>
  <w:style w:type="table" w:styleId="71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5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5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5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5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1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1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1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1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1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1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8">
    <w:name w:val="Hyperlink"/>
    <w:uiPriority w:val="99"/>
    <w:unhideWhenUsed/>
    <w:rPr>
      <w:color w:val="0000ff" w:themeColor="hyperlink"/>
      <w:u w:val="single"/>
    </w:rPr>
  </w:style>
  <w:style w:type="paragraph" w:styleId="839">
    <w:name w:val="footnote text"/>
    <w:basedOn w:val="856"/>
    <w:link w:val="840"/>
    <w:uiPriority w:val="99"/>
    <w:semiHidden/>
    <w:unhideWhenUsed/>
    <w:pPr>
      <w:spacing w:after="40" w:line="240" w:lineRule="auto"/>
    </w:pPr>
    <w:rPr>
      <w:sz w:val="18"/>
    </w:rPr>
  </w:style>
  <w:style w:type="character" w:styleId="840">
    <w:name w:val="Footnote Text Char"/>
    <w:link w:val="839"/>
    <w:uiPriority w:val="99"/>
    <w:rPr>
      <w:sz w:val="18"/>
    </w:rPr>
  </w:style>
  <w:style w:type="character" w:styleId="841">
    <w:name w:val="footnote reference"/>
    <w:uiPriority w:val="99"/>
    <w:unhideWhenUsed/>
    <w:rPr>
      <w:vertAlign w:val="superscript"/>
    </w:rPr>
  </w:style>
  <w:style w:type="paragraph" w:styleId="842">
    <w:name w:val="endnote text"/>
    <w:basedOn w:val="856"/>
    <w:link w:val="843"/>
    <w:uiPriority w:val="99"/>
    <w:semiHidden/>
    <w:unhideWhenUsed/>
    <w:pPr>
      <w:spacing w:after="0" w:line="240" w:lineRule="auto"/>
    </w:pPr>
    <w:rPr>
      <w:sz w:val="20"/>
    </w:rPr>
  </w:style>
  <w:style w:type="character" w:styleId="843">
    <w:name w:val="Endnote Text Char"/>
    <w:link w:val="842"/>
    <w:uiPriority w:val="99"/>
    <w:rPr>
      <w:sz w:val="20"/>
    </w:rPr>
  </w:style>
  <w:style w:type="character" w:styleId="844">
    <w:name w:val="endnote reference"/>
    <w:uiPriority w:val="99"/>
    <w:semiHidden/>
    <w:unhideWhenUsed/>
    <w:rPr>
      <w:vertAlign w:val="superscript"/>
    </w:rPr>
  </w:style>
  <w:style w:type="paragraph" w:styleId="845">
    <w:name w:val="toc 1"/>
    <w:basedOn w:val="856"/>
    <w:next w:val="856"/>
    <w:uiPriority w:val="39"/>
    <w:unhideWhenUsed/>
    <w:pPr>
      <w:ind w:left="0" w:right="0" w:firstLine="0"/>
      <w:spacing w:after="57"/>
    </w:pPr>
  </w:style>
  <w:style w:type="paragraph" w:styleId="846">
    <w:name w:val="toc 2"/>
    <w:basedOn w:val="856"/>
    <w:next w:val="856"/>
    <w:uiPriority w:val="39"/>
    <w:unhideWhenUsed/>
    <w:pPr>
      <w:ind w:left="283" w:right="0" w:firstLine="0"/>
      <w:spacing w:after="57"/>
    </w:pPr>
  </w:style>
  <w:style w:type="paragraph" w:styleId="847">
    <w:name w:val="toc 3"/>
    <w:basedOn w:val="856"/>
    <w:next w:val="856"/>
    <w:uiPriority w:val="39"/>
    <w:unhideWhenUsed/>
    <w:pPr>
      <w:ind w:left="567" w:right="0" w:firstLine="0"/>
      <w:spacing w:after="57"/>
    </w:pPr>
  </w:style>
  <w:style w:type="paragraph" w:styleId="848">
    <w:name w:val="toc 4"/>
    <w:basedOn w:val="856"/>
    <w:next w:val="856"/>
    <w:uiPriority w:val="39"/>
    <w:unhideWhenUsed/>
    <w:pPr>
      <w:ind w:left="850" w:right="0" w:firstLine="0"/>
      <w:spacing w:after="57"/>
    </w:pPr>
  </w:style>
  <w:style w:type="paragraph" w:styleId="849">
    <w:name w:val="toc 5"/>
    <w:basedOn w:val="856"/>
    <w:next w:val="856"/>
    <w:uiPriority w:val="39"/>
    <w:unhideWhenUsed/>
    <w:pPr>
      <w:ind w:left="1134" w:right="0" w:firstLine="0"/>
      <w:spacing w:after="57"/>
    </w:pPr>
  </w:style>
  <w:style w:type="paragraph" w:styleId="850">
    <w:name w:val="toc 6"/>
    <w:basedOn w:val="856"/>
    <w:next w:val="856"/>
    <w:uiPriority w:val="39"/>
    <w:unhideWhenUsed/>
    <w:pPr>
      <w:ind w:left="1417" w:right="0" w:firstLine="0"/>
      <w:spacing w:after="57"/>
    </w:pPr>
  </w:style>
  <w:style w:type="paragraph" w:styleId="851">
    <w:name w:val="toc 7"/>
    <w:basedOn w:val="856"/>
    <w:next w:val="856"/>
    <w:uiPriority w:val="39"/>
    <w:unhideWhenUsed/>
    <w:pPr>
      <w:ind w:left="1701" w:right="0" w:firstLine="0"/>
      <w:spacing w:after="57"/>
    </w:pPr>
  </w:style>
  <w:style w:type="paragraph" w:styleId="852">
    <w:name w:val="toc 8"/>
    <w:basedOn w:val="856"/>
    <w:next w:val="856"/>
    <w:uiPriority w:val="39"/>
    <w:unhideWhenUsed/>
    <w:pPr>
      <w:ind w:left="1984" w:right="0" w:firstLine="0"/>
      <w:spacing w:after="57"/>
    </w:pPr>
  </w:style>
  <w:style w:type="paragraph" w:styleId="853">
    <w:name w:val="toc 9"/>
    <w:basedOn w:val="856"/>
    <w:next w:val="856"/>
    <w:uiPriority w:val="39"/>
    <w:unhideWhenUsed/>
    <w:pPr>
      <w:ind w:left="2268" w:right="0" w:firstLine="0"/>
      <w:spacing w:after="57"/>
    </w:pPr>
  </w:style>
  <w:style w:type="paragraph" w:styleId="854">
    <w:name w:val="TOC Heading"/>
    <w:uiPriority w:val="39"/>
    <w:unhideWhenUsed/>
  </w:style>
  <w:style w:type="paragraph" w:styleId="855">
    <w:name w:val="table of figures"/>
    <w:basedOn w:val="856"/>
    <w:next w:val="856"/>
    <w:uiPriority w:val="99"/>
    <w:unhideWhenUsed/>
    <w:pPr>
      <w:spacing w:after="0" w:afterAutospacing="0"/>
    </w:pPr>
  </w:style>
  <w:style w:type="paragraph" w:styleId="856" w:default="1">
    <w:name w:val="Normal"/>
    <w:next w:val="856"/>
    <w:link w:val="856"/>
    <w:qFormat/>
    <w:rPr>
      <w:sz w:val="24"/>
      <w:szCs w:val="24"/>
      <w:lang w:val="ru-RU" w:eastAsia="ru-RU" w:bidi="ar-SA"/>
    </w:rPr>
  </w:style>
  <w:style w:type="paragraph" w:styleId="857">
    <w:name w:val="Заголовок 1"/>
    <w:basedOn w:val="856"/>
    <w:next w:val="857"/>
    <w:link w:val="864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858">
    <w:name w:val="Заголовок 2"/>
    <w:basedOn w:val="856"/>
    <w:next w:val="858"/>
    <w:link w:val="865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859">
    <w:name w:val="Заголовок 3"/>
    <w:basedOn w:val="856"/>
    <w:next w:val="859"/>
    <w:link w:val="866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860">
    <w:name w:val="Заголовок 4"/>
    <w:basedOn w:val="856"/>
    <w:next w:val="860"/>
    <w:link w:val="867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861">
    <w:name w:val="Основной шрифт абзаца"/>
    <w:next w:val="861"/>
    <w:link w:val="856"/>
    <w:uiPriority w:val="1"/>
    <w:semiHidden/>
    <w:unhideWhenUsed/>
  </w:style>
  <w:style w:type="table" w:styleId="862">
    <w:name w:val="Обычная таблица"/>
    <w:next w:val="862"/>
    <w:link w:val="856"/>
    <w:uiPriority w:val="99"/>
    <w:semiHidden/>
    <w:unhideWhenUsed/>
    <w:tblPr/>
  </w:style>
  <w:style w:type="numbering" w:styleId="863">
    <w:name w:val="Нет списка"/>
    <w:next w:val="863"/>
    <w:link w:val="856"/>
    <w:uiPriority w:val="99"/>
    <w:semiHidden/>
    <w:unhideWhenUsed/>
  </w:style>
  <w:style w:type="character" w:styleId="864">
    <w:name w:val="Заголовок 1 Знак"/>
    <w:next w:val="864"/>
    <w:link w:val="857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865">
    <w:name w:val="Заголовок 2 Знак"/>
    <w:next w:val="865"/>
    <w:link w:val="858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866">
    <w:name w:val="Заголовок 3 Знак"/>
    <w:next w:val="866"/>
    <w:link w:val="859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867">
    <w:name w:val="Заголовок 4 Знак"/>
    <w:next w:val="867"/>
    <w:link w:val="860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868">
    <w:name w:val="msonormal"/>
    <w:basedOn w:val="856"/>
    <w:next w:val="868"/>
    <w:link w:val="856"/>
    <w:pPr>
      <w:spacing w:before="120" w:after="120"/>
    </w:pPr>
  </w:style>
  <w:style w:type="paragraph" w:styleId="869">
    <w:name w:val="Обычный (Интернет)"/>
    <w:basedOn w:val="856"/>
    <w:next w:val="869"/>
    <w:link w:val="856"/>
    <w:uiPriority w:val="99"/>
    <w:unhideWhenUsed/>
    <w:pPr>
      <w:spacing w:before="120" w:after="120"/>
    </w:pPr>
  </w:style>
  <w:style w:type="paragraph" w:styleId="870">
    <w:name w:val="indent"/>
    <w:basedOn w:val="856"/>
    <w:next w:val="870"/>
    <w:link w:val="856"/>
    <w:pPr>
      <w:ind w:firstLine="708"/>
      <w:jc w:val="both"/>
      <w:spacing w:before="120" w:after="120"/>
    </w:pPr>
  </w:style>
  <w:style w:type="paragraph" w:styleId="871">
    <w:name w:val="indnomrg"/>
    <w:basedOn w:val="856"/>
    <w:next w:val="871"/>
    <w:link w:val="856"/>
    <w:pPr>
      <w:ind w:firstLine="708"/>
      <w:jc w:val="both"/>
    </w:pPr>
  </w:style>
  <w:style w:type="paragraph" w:styleId="872">
    <w:name w:val="nomrg"/>
    <w:basedOn w:val="856"/>
    <w:next w:val="872"/>
    <w:link w:val="856"/>
    <w:pPr>
      <w:jc w:val="both"/>
    </w:pPr>
  </w:style>
  <w:style w:type="paragraph" w:styleId="873">
    <w:name w:val="zagolovok6"/>
    <w:next w:val="873"/>
    <w:link w:val="856"/>
    <w:qFormat/>
    <w:rPr>
      <w:sz w:val="24"/>
      <w:szCs w:val="24"/>
      <w:lang w:val="ru-RU" w:eastAsia="ru-RU" w:bidi="ar-SA"/>
    </w:rPr>
  </w:style>
  <w:style w:type="paragraph" w:styleId="874">
    <w:name w:val="Нижний колонтитул"/>
    <w:basedOn w:val="856"/>
    <w:next w:val="874"/>
    <w:link w:val="87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5">
    <w:name w:val="Нижний колонтитул Знак"/>
    <w:next w:val="875"/>
    <w:link w:val="874"/>
    <w:uiPriority w:val="99"/>
    <w:rPr>
      <w:rFonts w:eastAsia="Times New Roman"/>
      <w:sz w:val="24"/>
      <w:szCs w:val="24"/>
    </w:rPr>
  </w:style>
  <w:style w:type="character" w:styleId="876" w:default="1">
    <w:name w:val="Default Paragraph Font"/>
    <w:uiPriority w:val="1"/>
    <w:semiHidden/>
    <w:unhideWhenUsed/>
  </w:style>
  <w:style w:type="numbering" w:styleId="877" w:default="1">
    <w:name w:val="No List"/>
    <w:uiPriority w:val="99"/>
    <w:semiHidden/>
    <w:unhideWhenUsed/>
  </w:style>
  <w:style w:type="table" w:styleId="87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VU8K</dc:creator>
  <cp:lastModifiedBy>alesh</cp:lastModifiedBy>
  <cp:revision>4</cp:revision>
  <dcterms:created xsi:type="dcterms:W3CDTF">2026-06-23T08:02:00Z</dcterms:created>
  <dcterms:modified xsi:type="dcterms:W3CDTF">2026-06-23T09:29:54Z</dcterms:modified>
  <cp:version>1048576</cp:version>
</cp:coreProperties>
</file>