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4214B" w14:textId="77777777" w:rsidR="00BA53AC" w:rsidRPr="00300394" w:rsidRDefault="00BA53AC" w:rsidP="00BA53AC">
      <w:pPr>
        <w:pStyle w:val="a7"/>
        <w:ind w:right="-104" w:firstLine="567"/>
        <w:jc w:val="right"/>
        <w:rPr>
          <w:rFonts w:ascii="Times New Roman" w:hAnsi="Times New Roman"/>
          <w:i/>
          <w:sz w:val="18"/>
          <w:szCs w:val="18"/>
        </w:rPr>
      </w:pPr>
    </w:p>
    <w:p w14:paraId="19B5A822" w14:textId="265C9070" w:rsidR="00BA53AC" w:rsidRPr="00B706AD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706AD">
        <w:rPr>
          <w:rFonts w:ascii="Times New Roman" w:hAnsi="Times New Roman"/>
          <w:b/>
          <w:sz w:val="24"/>
          <w:szCs w:val="24"/>
        </w:rPr>
        <w:t>Договор</w:t>
      </w:r>
      <w:r w:rsidR="00FB4BCE">
        <w:rPr>
          <w:rFonts w:ascii="Times New Roman" w:hAnsi="Times New Roman"/>
          <w:b/>
          <w:sz w:val="24"/>
          <w:szCs w:val="24"/>
        </w:rPr>
        <w:t xml:space="preserve"> </w:t>
      </w:r>
      <w:r w:rsidRPr="00B706AD">
        <w:rPr>
          <w:rFonts w:ascii="Times New Roman" w:hAnsi="Times New Roman"/>
          <w:b/>
          <w:sz w:val="24"/>
          <w:szCs w:val="24"/>
        </w:rPr>
        <w:t>купли-продажи имущества, реализованного на торгах</w:t>
      </w:r>
    </w:p>
    <w:p w14:paraId="68FFE19D" w14:textId="77777777" w:rsidR="00BA53AC" w:rsidRPr="00B706AD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B7F25E4" w14:textId="4C4BC720" w:rsidR="00BA53AC" w:rsidRPr="00AA5111" w:rsidRDefault="00BA53AC" w:rsidP="005A48A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-на-Дону                                                                  </w:t>
      </w:r>
      <w:r w:rsidR="00DE0B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DE0B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95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70CAD">
        <w:rPr>
          <w:rFonts w:ascii="Times New Roman" w:hAnsi="Times New Roman" w:cs="Times New Roman"/>
          <w:sz w:val="24"/>
          <w:szCs w:val="24"/>
        </w:rPr>
        <w:t>__</w:t>
      </w:r>
      <w:r w:rsidRPr="0050395C">
        <w:rPr>
          <w:rFonts w:ascii="Times New Roman" w:hAnsi="Times New Roman" w:cs="Times New Roman"/>
          <w:sz w:val="24"/>
          <w:szCs w:val="24"/>
        </w:rPr>
        <w:t xml:space="preserve">» </w:t>
      </w:r>
      <w:r w:rsidR="00670CAD">
        <w:rPr>
          <w:rFonts w:ascii="Times New Roman" w:hAnsi="Times New Roman" w:cs="Times New Roman"/>
          <w:sz w:val="24"/>
          <w:szCs w:val="24"/>
        </w:rPr>
        <w:t>______</w:t>
      </w:r>
      <w:r w:rsidR="00E2739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C428BF">
        <w:rPr>
          <w:rFonts w:ascii="Times New Roman" w:hAnsi="Times New Roman" w:cs="Times New Roman"/>
          <w:sz w:val="24"/>
          <w:szCs w:val="24"/>
        </w:rPr>
        <w:t>2</w:t>
      </w:r>
      <w:r w:rsidR="003C18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3FA40D" w14:textId="77777777" w:rsidR="00BA53AC" w:rsidRPr="00C16C50" w:rsidRDefault="00BA53AC" w:rsidP="00CB3032">
      <w:pPr>
        <w:pStyle w:val="ConsPlusNonformat"/>
        <w:widowControl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F8556AC" w14:textId="6459E7F0" w:rsidR="00BA53AC" w:rsidRPr="006C1683" w:rsidRDefault="003C18A5" w:rsidP="00CB30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190"/>
          <w:sz w:val="24"/>
          <w:szCs w:val="24"/>
        </w:rPr>
        <w:t xml:space="preserve">Тадевосян Сейран </w:t>
      </w:r>
      <w:proofErr w:type="spellStart"/>
      <w:r>
        <w:rPr>
          <w:rStyle w:val="190"/>
          <w:sz w:val="24"/>
          <w:szCs w:val="24"/>
        </w:rPr>
        <w:t>Сандроевич</w:t>
      </w:r>
      <w:proofErr w:type="spellEnd"/>
      <w:r w:rsidRPr="003B2F3A">
        <w:rPr>
          <w:rStyle w:val="190"/>
          <w:sz w:val="24"/>
          <w:szCs w:val="24"/>
        </w:rPr>
        <w:t xml:space="preserve"> </w:t>
      </w:r>
      <w:r w:rsidRPr="0074617C">
        <w:rPr>
          <w:rFonts w:ascii="Times New Roman" w:hAnsi="Times New Roman"/>
          <w:color w:val="000000"/>
          <w:sz w:val="24"/>
          <w:szCs w:val="24"/>
        </w:rPr>
        <w:t>(09.04.1961г., уроженец г.</w:t>
      </w:r>
      <w:r>
        <w:rPr>
          <w:rFonts w:ascii="Times New Roman" w:hAnsi="Times New Roman"/>
        </w:rPr>
        <w:t xml:space="preserve"> </w:t>
      </w:r>
      <w:r w:rsidRPr="0074617C">
        <w:rPr>
          <w:rFonts w:ascii="Times New Roman" w:hAnsi="Times New Roman"/>
          <w:color w:val="000000"/>
          <w:sz w:val="24"/>
          <w:szCs w:val="24"/>
        </w:rPr>
        <w:t xml:space="preserve">Дилижан Республика Армения, ИНН 614707811123, СНИЛС 032-139-017 03, регистрация: Ростовская область, </w:t>
      </w:r>
      <w:proofErr w:type="spellStart"/>
      <w:r w:rsidRPr="0074617C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74617C">
        <w:rPr>
          <w:rFonts w:ascii="Times New Roman" w:hAnsi="Times New Roman"/>
          <w:color w:val="000000"/>
          <w:sz w:val="24"/>
          <w:szCs w:val="24"/>
        </w:rPr>
        <w:t>. Каменоломни, ул. Мокроусова, 312)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7391">
        <w:rPr>
          <w:rStyle w:val="190"/>
          <w:b w:val="0"/>
          <w:bCs w:val="0"/>
          <w:sz w:val="24"/>
          <w:szCs w:val="24"/>
        </w:rPr>
        <w:t xml:space="preserve">в лице финансового управляющего </w:t>
      </w:r>
      <w:r w:rsidR="00E27391" w:rsidRPr="003B2F3A">
        <w:rPr>
          <w:rStyle w:val="190"/>
          <w:sz w:val="24"/>
          <w:szCs w:val="24"/>
        </w:rPr>
        <w:t>Орлов</w:t>
      </w:r>
      <w:r w:rsidR="00E27391">
        <w:rPr>
          <w:rStyle w:val="190"/>
          <w:sz w:val="24"/>
          <w:szCs w:val="24"/>
        </w:rPr>
        <w:t>ой</w:t>
      </w:r>
      <w:r w:rsidR="00E27391" w:rsidRPr="003B2F3A">
        <w:rPr>
          <w:rStyle w:val="190"/>
          <w:sz w:val="24"/>
          <w:szCs w:val="24"/>
        </w:rPr>
        <w:t xml:space="preserve"> Анастаси</w:t>
      </w:r>
      <w:r w:rsidR="00E27391">
        <w:rPr>
          <w:rStyle w:val="190"/>
          <w:sz w:val="24"/>
          <w:szCs w:val="24"/>
        </w:rPr>
        <w:t>и</w:t>
      </w:r>
      <w:r w:rsidR="00E27391" w:rsidRPr="003B2F3A">
        <w:rPr>
          <w:rStyle w:val="190"/>
          <w:sz w:val="24"/>
          <w:szCs w:val="24"/>
        </w:rPr>
        <w:t xml:space="preserve"> Юрьевн</w:t>
      </w:r>
      <w:r w:rsidR="00E27391">
        <w:rPr>
          <w:rStyle w:val="190"/>
          <w:sz w:val="24"/>
          <w:szCs w:val="24"/>
        </w:rPr>
        <w:t>ы</w:t>
      </w:r>
      <w:r w:rsidR="00E27391" w:rsidRPr="003B2F3A">
        <w:rPr>
          <w:rStyle w:val="190"/>
          <w:b w:val="0"/>
          <w:bCs w:val="0"/>
          <w:sz w:val="24"/>
          <w:szCs w:val="24"/>
        </w:rPr>
        <w:t xml:space="preserve"> (ИНН 615009545667, СНИЛС 141-225-618 17, регистрационный номер в сводном реестре арбитражных управляющих 18811, адрес для направления почтовой корреспонденции: </w:t>
      </w:r>
      <w:r w:rsidR="00CF5C9B">
        <w:rPr>
          <w:rStyle w:val="190"/>
          <w:b w:val="0"/>
          <w:bCs w:val="0"/>
          <w:sz w:val="24"/>
          <w:szCs w:val="24"/>
        </w:rPr>
        <w:t>346431, г. Новочеркасск, а/я 15</w:t>
      </w:r>
      <w:r w:rsidR="00E27391" w:rsidRPr="003B2F3A">
        <w:rPr>
          <w:rStyle w:val="190"/>
          <w:b w:val="0"/>
          <w:bCs w:val="0"/>
          <w:sz w:val="24"/>
          <w:szCs w:val="24"/>
        </w:rPr>
        <w:t xml:space="preserve">, </w:t>
      </w:r>
      <w:proofErr w:type="spellStart"/>
      <w:r w:rsidR="00E27391" w:rsidRPr="003B2F3A">
        <w:rPr>
          <w:rStyle w:val="190"/>
          <w:b w:val="0"/>
          <w:bCs w:val="0"/>
          <w:sz w:val="24"/>
          <w:szCs w:val="24"/>
        </w:rPr>
        <w:t>an.u.orlova</w:t>
      </w:r>
      <w:proofErr w:type="spellEnd"/>
      <w:r w:rsidR="00E27391" w:rsidRPr="003B2F3A">
        <w:rPr>
          <w:rStyle w:val="190"/>
          <w:b w:val="0"/>
          <w:bCs w:val="0"/>
          <w:sz w:val="24"/>
          <w:szCs w:val="24"/>
        </w:rPr>
        <w:t>@</w:t>
      </w:r>
      <w:r w:rsidR="00CF5C9B">
        <w:rPr>
          <w:rStyle w:val="190"/>
          <w:b w:val="0"/>
          <w:bCs w:val="0"/>
          <w:sz w:val="24"/>
          <w:szCs w:val="24"/>
          <w:lang w:val="en-US"/>
        </w:rPr>
        <w:t>g</w:t>
      </w:r>
      <w:proofErr w:type="spellStart"/>
      <w:r w:rsidR="00E27391" w:rsidRPr="003B2F3A">
        <w:rPr>
          <w:rStyle w:val="190"/>
          <w:b w:val="0"/>
          <w:bCs w:val="0"/>
          <w:sz w:val="24"/>
          <w:szCs w:val="24"/>
        </w:rPr>
        <w:t>mail</w:t>
      </w:r>
      <w:proofErr w:type="spellEnd"/>
      <w:r w:rsidR="00E27391" w:rsidRPr="003B2F3A">
        <w:rPr>
          <w:rStyle w:val="190"/>
          <w:b w:val="0"/>
          <w:bCs w:val="0"/>
          <w:sz w:val="24"/>
          <w:szCs w:val="24"/>
        </w:rPr>
        <w:t>.</w:t>
      </w:r>
      <w:r w:rsidR="00CF5C9B">
        <w:rPr>
          <w:rStyle w:val="190"/>
          <w:b w:val="0"/>
          <w:bCs w:val="0"/>
          <w:sz w:val="24"/>
          <w:szCs w:val="24"/>
          <w:lang w:val="en-US"/>
        </w:rPr>
        <w:t>com</w:t>
      </w:r>
      <w:r w:rsidR="00E27391" w:rsidRPr="003B2F3A">
        <w:rPr>
          <w:rStyle w:val="190"/>
          <w:b w:val="0"/>
          <w:bCs w:val="0"/>
          <w:sz w:val="24"/>
          <w:szCs w:val="24"/>
        </w:rPr>
        <w:t>, 89045037674) из числа членов саморегулируемой организации Ассоциация саморегулируемая организация арбитражных управляющих «Эгида»</w:t>
      </w:r>
      <w:r w:rsidR="00670CAD">
        <w:rPr>
          <w:rStyle w:val="190"/>
          <w:b w:val="0"/>
          <w:bCs w:val="0"/>
          <w:sz w:val="24"/>
          <w:szCs w:val="24"/>
        </w:rPr>
        <w:t xml:space="preserve"> </w:t>
      </w:r>
      <w:r w:rsidR="00E27391" w:rsidRPr="003B2F3A">
        <w:rPr>
          <w:rStyle w:val="190"/>
          <w:b w:val="0"/>
          <w:bCs w:val="0"/>
          <w:sz w:val="24"/>
          <w:szCs w:val="24"/>
        </w:rPr>
        <w:t>(ИНН 5836141204, ОГРН 1105800001526, 170100, город Тверь, бульвар Радищева, дом 11, офис 17), действующ</w:t>
      </w:r>
      <w:r w:rsidR="00682A17">
        <w:rPr>
          <w:rStyle w:val="190"/>
          <w:b w:val="0"/>
          <w:bCs w:val="0"/>
          <w:sz w:val="24"/>
          <w:szCs w:val="24"/>
        </w:rPr>
        <w:t>ей</w:t>
      </w:r>
      <w:r w:rsidR="00E27391" w:rsidRPr="003B2F3A">
        <w:rPr>
          <w:rStyle w:val="190"/>
          <w:b w:val="0"/>
          <w:bCs w:val="0"/>
          <w:sz w:val="24"/>
          <w:szCs w:val="24"/>
        </w:rPr>
        <w:t xml:space="preserve"> на основании </w:t>
      </w:r>
      <w:r w:rsidRPr="003C18A5">
        <w:rPr>
          <w:rStyle w:val="190"/>
          <w:b w:val="0"/>
          <w:bCs w:val="0"/>
          <w:sz w:val="24"/>
          <w:szCs w:val="24"/>
        </w:rPr>
        <w:t xml:space="preserve">Решения Арбитражного суда Ростовской области от </w:t>
      </w:r>
      <w:r w:rsidRPr="003C18A5">
        <w:rPr>
          <w:rFonts w:ascii="Times New Roman" w:hAnsi="Times New Roman"/>
          <w:color w:val="000000"/>
          <w:sz w:val="24"/>
          <w:szCs w:val="24"/>
        </w:rPr>
        <w:t>19.04.2023г. №А53-1700/2022</w:t>
      </w:r>
      <w:r w:rsidRPr="003C18A5">
        <w:rPr>
          <w:rFonts w:ascii="Times New Roman" w:hAnsi="Times New Roman"/>
        </w:rPr>
        <w:t>,</w:t>
      </w:r>
      <w:r w:rsidRPr="003C18A5">
        <w:rPr>
          <w:rFonts w:ascii="Times New Roman" w:hAnsi="Times New Roman"/>
          <w:b/>
          <w:bCs/>
        </w:rPr>
        <w:t xml:space="preserve"> </w:t>
      </w:r>
      <w:r w:rsidRPr="003C18A5">
        <w:rPr>
          <w:rStyle w:val="190"/>
          <w:b w:val="0"/>
          <w:bCs w:val="0"/>
          <w:sz w:val="24"/>
          <w:szCs w:val="24"/>
        </w:rPr>
        <w:t xml:space="preserve">Определения Арбитражного суда </w:t>
      </w:r>
      <w:r w:rsidRPr="006C1683">
        <w:rPr>
          <w:rStyle w:val="190"/>
          <w:b w:val="0"/>
          <w:bCs w:val="0"/>
          <w:sz w:val="24"/>
          <w:szCs w:val="24"/>
        </w:rPr>
        <w:t xml:space="preserve">Ростовской области от </w:t>
      </w:r>
      <w:r w:rsidRPr="006C1683">
        <w:rPr>
          <w:rFonts w:ascii="Times New Roman" w:hAnsi="Times New Roman"/>
          <w:color w:val="000000"/>
          <w:sz w:val="24"/>
          <w:szCs w:val="24"/>
        </w:rPr>
        <w:t>16.10.2025г. (резолютивная часть) по делу № А53-1700/2022</w:t>
      </w:r>
      <w:r w:rsidR="00682A17" w:rsidRPr="006C1683">
        <w:rPr>
          <w:rStyle w:val="190"/>
          <w:b w:val="0"/>
          <w:bCs w:val="0"/>
          <w:sz w:val="24"/>
          <w:szCs w:val="24"/>
        </w:rPr>
        <w:t xml:space="preserve">, в дальнейшем именуемая </w:t>
      </w:r>
      <w:r w:rsidR="00682A17" w:rsidRPr="006C1683">
        <w:rPr>
          <w:rStyle w:val="190"/>
          <w:sz w:val="24"/>
          <w:szCs w:val="24"/>
        </w:rPr>
        <w:t>«ПРОДАВЕЦ»</w:t>
      </w:r>
      <w:r w:rsidR="003B6416" w:rsidRPr="006C1683">
        <w:rPr>
          <w:rFonts w:ascii="Times New Roman" w:hAnsi="Times New Roman"/>
          <w:bCs/>
          <w:sz w:val="24"/>
          <w:szCs w:val="24"/>
        </w:rPr>
        <w:t xml:space="preserve"> </w:t>
      </w:r>
      <w:r w:rsidR="00BA53AC" w:rsidRPr="006C1683">
        <w:rPr>
          <w:rFonts w:ascii="Times New Roman" w:hAnsi="Times New Roman"/>
          <w:bCs/>
          <w:sz w:val="24"/>
          <w:szCs w:val="24"/>
        </w:rPr>
        <w:t xml:space="preserve">с одной стороны, </w:t>
      </w:r>
      <w:r w:rsidR="00033836" w:rsidRPr="006C1683">
        <w:rPr>
          <w:rFonts w:ascii="Times New Roman" w:hAnsi="Times New Roman"/>
          <w:bCs/>
          <w:sz w:val="24"/>
          <w:szCs w:val="24"/>
        </w:rPr>
        <w:t xml:space="preserve">и </w:t>
      </w:r>
      <w:r w:rsidR="00682A17" w:rsidRPr="006C1683">
        <w:rPr>
          <w:rFonts w:ascii="Times New Roman" w:hAnsi="Times New Roman"/>
          <w:b/>
          <w:sz w:val="24"/>
          <w:szCs w:val="24"/>
        </w:rPr>
        <w:t>_______________________________</w:t>
      </w:r>
      <w:r w:rsidR="00C417E4" w:rsidRPr="006C1683">
        <w:rPr>
          <w:rFonts w:ascii="Times New Roman" w:hAnsi="Times New Roman"/>
          <w:bCs/>
          <w:sz w:val="24"/>
          <w:szCs w:val="24"/>
        </w:rPr>
        <w:t xml:space="preserve">, </w:t>
      </w:r>
      <w:r w:rsidR="00BA53AC" w:rsidRPr="006C1683">
        <w:rPr>
          <w:rFonts w:ascii="Times New Roman" w:hAnsi="Times New Roman"/>
          <w:bCs/>
          <w:sz w:val="24"/>
          <w:szCs w:val="24"/>
        </w:rPr>
        <w:t xml:space="preserve">именуемый в дальнейшем </w:t>
      </w:r>
      <w:r w:rsidR="00682A17" w:rsidRPr="006C1683">
        <w:rPr>
          <w:rFonts w:ascii="Times New Roman" w:hAnsi="Times New Roman"/>
          <w:b/>
          <w:sz w:val="24"/>
          <w:szCs w:val="24"/>
        </w:rPr>
        <w:t>«ПОКУПАТЕЛЬ»</w:t>
      </w:r>
      <w:r w:rsidR="00BA53AC" w:rsidRPr="006C1683">
        <w:rPr>
          <w:rFonts w:ascii="Times New Roman" w:hAnsi="Times New Roman"/>
          <w:b/>
          <w:sz w:val="24"/>
          <w:szCs w:val="24"/>
        </w:rPr>
        <w:t>,</w:t>
      </w:r>
      <w:r w:rsidR="00BA53AC" w:rsidRPr="006C1683">
        <w:rPr>
          <w:rFonts w:ascii="Times New Roman" w:hAnsi="Times New Roman"/>
          <w:bCs/>
          <w:sz w:val="24"/>
          <w:szCs w:val="24"/>
        </w:rPr>
        <w:t xml:space="preserve"> с  другой  стороны, совместно именуемые </w:t>
      </w:r>
      <w:r w:rsidR="00682A17" w:rsidRPr="006C1683">
        <w:rPr>
          <w:rFonts w:ascii="Times New Roman" w:hAnsi="Times New Roman"/>
          <w:b/>
          <w:sz w:val="24"/>
          <w:szCs w:val="24"/>
        </w:rPr>
        <w:t>«СТОРОНЫ»</w:t>
      </w:r>
      <w:r w:rsidR="00BA53AC" w:rsidRPr="006C1683">
        <w:rPr>
          <w:rFonts w:ascii="Times New Roman" w:hAnsi="Times New Roman"/>
          <w:b/>
          <w:sz w:val="24"/>
          <w:szCs w:val="24"/>
        </w:rPr>
        <w:t xml:space="preserve">, </w:t>
      </w:r>
      <w:r w:rsidR="00BA53AC" w:rsidRPr="006C1683">
        <w:rPr>
          <w:rFonts w:ascii="Times New Roman" w:hAnsi="Times New Roman"/>
          <w:bCs/>
          <w:sz w:val="24"/>
          <w:szCs w:val="24"/>
        </w:rPr>
        <w:t xml:space="preserve">в соответствии с требованиями Гражданского кодекса РФ, Федерального закона от 26.10.2002 г. № 127-ФЗ «О несостоятельности (банкротстве)», </w:t>
      </w:r>
      <w:r w:rsidR="00BA53AC" w:rsidRPr="006C1683">
        <w:rPr>
          <w:rFonts w:ascii="Times New Roman" w:hAnsi="Times New Roman"/>
          <w:spacing w:val="-2"/>
          <w:sz w:val="24"/>
          <w:szCs w:val="24"/>
        </w:rPr>
        <w:t xml:space="preserve">в </w:t>
      </w:r>
      <w:r w:rsidR="00BA53AC" w:rsidRPr="006C1683">
        <w:rPr>
          <w:rFonts w:ascii="Times New Roman" w:hAnsi="Times New Roman"/>
          <w:bCs/>
          <w:sz w:val="24"/>
          <w:szCs w:val="24"/>
        </w:rPr>
        <w:t xml:space="preserve">соответствии с требованиями Налогового кодекса РФ, Положением о порядке, сроках и условиях </w:t>
      </w:r>
      <w:r w:rsidR="00A74F21" w:rsidRPr="006C1683">
        <w:rPr>
          <w:rFonts w:ascii="Times New Roman" w:hAnsi="Times New Roman"/>
          <w:bCs/>
          <w:sz w:val="24"/>
          <w:szCs w:val="24"/>
        </w:rPr>
        <w:t xml:space="preserve">реализации </w:t>
      </w:r>
      <w:r w:rsidR="00BA53AC" w:rsidRPr="006C1683">
        <w:rPr>
          <w:rFonts w:ascii="Times New Roman" w:hAnsi="Times New Roman"/>
          <w:bCs/>
          <w:sz w:val="24"/>
          <w:szCs w:val="24"/>
        </w:rPr>
        <w:t>имущества должника</w:t>
      </w:r>
      <w:r w:rsidR="00A74F21" w:rsidRPr="006C1683">
        <w:rPr>
          <w:rFonts w:ascii="Times New Roman" w:hAnsi="Times New Roman"/>
          <w:bCs/>
          <w:sz w:val="24"/>
          <w:szCs w:val="24"/>
        </w:rPr>
        <w:t>, являющегося обеспечением исполнения обязательств по кредитному договору № 77171027 от 02.10.2017 г., обеспечением исполнения обязательств по кредитному договору № 77187054 от 13.09.2018 г.,</w:t>
      </w:r>
      <w:r w:rsidR="004B32E2" w:rsidRPr="006C1683">
        <w:rPr>
          <w:rFonts w:ascii="Times New Roman" w:hAnsi="Times New Roman"/>
          <w:bCs/>
          <w:sz w:val="24"/>
          <w:szCs w:val="24"/>
        </w:rPr>
        <w:t xml:space="preserve"> </w:t>
      </w:r>
      <w:r w:rsidR="00E5504E" w:rsidRPr="006C1683">
        <w:rPr>
          <w:rFonts w:ascii="Times New Roman" w:hAnsi="Times New Roman"/>
          <w:bCs/>
          <w:sz w:val="24"/>
          <w:szCs w:val="24"/>
        </w:rPr>
        <w:t>находящегося в залоге у ООО «</w:t>
      </w:r>
      <w:proofErr w:type="spellStart"/>
      <w:r w:rsidR="00E5504E" w:rsidRPr="006C1683">
        <w:rPr>
          <w:rFonts w:ascii="Times New Roman" w:hAnsi="Times New Roman"/>
          <w:bCs/>
          <w:sz w:val="24"/>
          <w:szCs w:val="24"/>
        </w:rPr>
        <w:t>ГеоЦентр</w:t>
      </w:r>
      <w:proofErr w:type="spellEnd"/>
      <w:r w:rsidR="00E5504E" w:rsidRPr="006C1683">
        <w:rPr>
          <w:rFonts w:ascii="Times New Roman" w:hAnsi="Times New Roman"/>
          <w:bCs/>
          <w:sz w:val="24"/>
          <w:szCs w:val="24"/>
        </w:rPr>
        <w:t xml:space="preserve">-Консалтинг», </w:t>
      </w:r>
      <w:r w:rsidR="00E2185C" w:rsidRPr="006C1683">
        <w:rPr>
          <w:rFonts w:ascii="Times New Roman" w:hAnsi="Times New Roman"/>
          <w:bCs/>
          <w:sz w:val="24"/>
          <w:szCs w:val="24"/>
        </w:rPr>
        <w:t>утвержденным</w:t>
      </w:r>
      <w:r w:rsidR="00423675" w:rsidRPr="006C1683">
        <w:rPr>
          <w:rFonts w:ascii="Times New Roman" w:hAnsi="Times New Roman"/>
          <w:bCs/>
          <w:sz w:val="24"/>
          <w:szCs w:val="24"/>
        </w:rPr>
        <w:t xml:space="preserve"> </w:t>
      </w:r>
      <w:r w:rsidR="003B195F" w:rsidRPr="006C1683">
        <w:rPr>
          <w:rFonts w:ascii="Times New Roman" w:hAnsi="Times New Roman"/>
          <w:bCs/>
          <w:sz w:val="24"/>
          <w:szCs w:val="24"/>
        </w:rPr>
        <w:t xml:space="preserve">предшественником залогового кредитора – ПАО КБ «Центр-Инвест», с </w:t>
      </w:r>
      <w:r w:rsidR="004B32E2" w:rsidRPr="006C1683">
        <w:rPr>
          <w:rFonts w:ascii="Times New Roman" w:hAnsi="Times New Roman"/>
          <w:bCs/>
          <w:sz w:val="24"/>
          <w:szCs w:val="24"/>
        </w:rPr>
        <w:t>изменениями</w:t>
      </w:r>
      <w:r w:rsidR="003B195F" w:rsidRPr="006C1683">
        <w:rPr>
          <w:rFonts w:ascii="Times New Roman" w:hAnsi="Times New Roman"/>
          <w:bCs/>
          <w:sz w:val="24"/>
          <w:szCs w:val="24"/>
        </w:rPr>
        <w:t xml:space="preserve"> от </w:t>
      </w:r>
      <w:r w:rsidR="00A8513B" w:rsidRPr="006C1683">
        <w:rPr>
          <w:rFonts w:ascii="Times New Roman" w:hAnsi="Times New Roman"/>
          <w:bCs/>
          <w:sz w:val="24"/>
          <w:szCs w:val="24"/>
        </w:rPr>
        <w:t>24</w:t>
      </w:r>
      <w:r w:rsidR="003B195F" w:rsidRPr="006C1683">
        <w:rPr>
          <w:rFonts w:ascii="Times New Roman" w:hAnsi="Times New Roman"/>
          <w:bCs/>
          <w:sz w:val="24"/>
          <w:szCs w:val="24"/>
        </w:rPr>
        <w:t>.</w:t>
      </w:r>
      <w:r w:rsidR="00A8513B" w:rsidRPr="006C1683">
        <w:rPr>
          <w:rFonts w:ascii="Times New Roman" w:hAnsi="Times New Roman"/>
          <w:bCs/>
          <w:sz w:val="24"/>
          <w:szCs w:val="24"/>
        </w:rPr>
        <w:t>06</w:t>
      </w:r>
      <w:r w:rsidR="003B195F" w:rsidRPr="006C1683">
        <w:rPr>
          <w:rFonts w:ascii="Times New Roman" w:hAnsi="Times New Roman"/>
          <w:bCs/>
          <w:sz w:val="24"/>
          <w:szCs w:val="24"/>
        </w:rPr>
        <w:t>.202</w:t>
      </w:r>
      <w:r w:rsidR="00A8513B" w:rsidRPr="006C1683">
        <w:rPr>
          <w:rFonts w:ascii="Times New Roman" w:hAnsi="Times New Roman"/>
          <w:bCs/>
          <w:sz w:val="24"/>
          <w:szCs w:val="24"/>
        </w:rPr>
        <w:t>6</w:t>
      </w:r>
      <w:r w:rsidR="003B195F" w:rsidRPr="006C1683">
        <w:rPr>
          <w:rFonts w:ascii="Times New Roman" w:hAnsi="Times New Roman"/>
          <w:bCs/>
          <w:sz w:val="24"/>
          <w:szCs w:val="24"/>
        </w:rPr>
        <w:t xml:space="preserve"> г., </w:t>
      </w:r>
      <w:r w:rsidR="00A8513B" w:rsidRPr="006C1683">
        <w:rPr>
          <w:rFonts w:ascii="Times New Roman" w:hAnsi="Times New Roman"/>
          <w:bCs/>
          <w:sz w:val="24"/>
          <w:szCs w:val="24"/>
        </w:rPr>
        <w:t>утвержденными залоговым кредитором ООО «</w:t>
      </w:r>
      <w:proofErr w:type="spellStart"/>
      <w:r w:rsidR="00A8513B" w:rsidRPr="006C1683">
        <w:rPr>
          <w:rFonts w:ascii="Times New Roman" w:hAnsi="Times New Roman"/>
          <w:bCs/>
          <w:sz w:val="24"/>
          <w:szCs w:val="24"/>
        </w:rPr>
        <w:t>ГеоЦентр</w:t>
      </w:r>
      <w:proofErr w:type="spellEnd"/>
      <w:r w:rsidR="00A8513B" w:rsidRPr="006C1683">
        <w:rPr>
          <w:rFonts w:ascii="Times New Roman" w:hAnsi="Times New Roman"/>
          <w:bCs/>
          <w:sz w:val="24"/>
          <w:szCs w:val="24"/>
        </w:rPr>
        <w:t xml:space="preserve">-Консалтинг», </w:t>
      </w:r>
      <w:r w:rsidR="00BA53AC" w:rsidRPr="006C1683">
        <w:rPr>
          <w:rFonts w:ascii="Times New Roman" w:hAnsi="Times New Roman"/>
          <w:bCs/>
          <w:sz w:val="24"/>
          <w:szCs w:val="24"/>
        </w:rPr>
        <w:t>заключили  настоящий Договор о нижеследующем:</w:t>
      </w:r>
    </w:p>
    <w:p w14:paraId="495AD70E" w14:textId="77777777" w:rsidR="00BA53AC" w:rsidRPr="006C1683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3A8F43A6" w14:textId="2DBEF93D" w:rsidR="00BA53AC" w:rsidRPr="006C1683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C1683">
        <w:rPr>
          <w:rFonts w:ascii="Times New Roman" w:hAnsi="Times New Roman"/>
          <w:sz w:val="24"/>
          <w:szCs w:val="24"/>
        </w:rPr>
        <w:t>1. ПРЕДМЕТ ДОГОВОРА</w:t>
      </w:r>
    </w:p>
    <w:p w14:paraId="1D0E82D6" w14:textId="77777777" w:rsidR="00172068" w:rsidRPr="006C1683" w:rsidRDefault="00172068" w:rsidP="00162E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14:paraId="2F6EB864" w14:textId="3FA6BB12" w:rsidR="005E7873" w:rsidRPr="006C1683" w:rsidRDefault="00BA53AC" w:rsidP="00C03DA7">
      <w:pPr>
        <w:pStyle w:val="a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C1683">
        <w:rPr>
          <w:rFonts w:ascii="Times New Roman" w:hAnsi="Times New Roman"/>
          <w:bCs/>
          <w:sz w:val="24"/>
          <w:szCs w:val="24"/>
        </w:rPr>
        <w:t xml:space="preserve">Продавец продает в собственность Покупателя, а Покупатель принимает и оплачивает в соответствии с условиями настоящего Договора Имущество, приобретенное Покупателем на торгах, проведенных на электронной площадке </w:t>
      </w:r>
      <w:r w:rsidR="00712EB6" w:rsidRPr="006C1683">
        <w:rPr>
          <w:rFonts w:ascii="Times New Roman" w:hAnsi="Times New Roman"/>
          <w:bCs/>
          <w:sz w:val="24"/>
          <w:szCs w:val="24"/>
        </w:rPr>
        <w:t>ООО «</w:t>
      </w:r>
      <w:proofErr w:type="spellStart"/>
      <w:r w:rsidR="00712EB6" w:rsidRPr="006C1683">
        <w:rPr>
          <w:rFonts w:ascii="Times New Roman" w:hAnsi="Times New Roman"/>
          <w:bCs/>
          <w:sz w:val="24"/>
          <w:szCs w:val="24"/>
        </w:rPr>
        <w:t>АукционПРО</w:t>
      </w:r>
      <w:proofErr w:type="spellEnd"/>
      <w:r w:rsidR="00712EB6" w:rsidRPr="006C1683">
        <w:rPr>
          <w:rFonts w:ascii="Times New Roman" w:hAnsi="Times New Roman"/>
          <w:bCs/>
          <w:sz w:val="24"/>
          <w:szCs w:val="24"/>
        </w:rPr>
        <w:t xml:space="preserve">», размещенной в сети интернет по адресу: </w:t>
      </w:r>
      <w:hyperlink r:id="rId7" w:history="1">
        <w:r w:rsidR="00712EB6" w:rsidRPr="006C1683">
          <w:rPr>
            <w:rFonts w:ascii="Times New Roman" w:hAnsi="Times New Roman"/>
            <w:bCs/>
            <w:sz w:val="24"/>
            <w:szCs w:val="24"/>
          </w:rPr>
          <w:t>https://au-pro.ru/</w:t>
        </w:r>
      </w:hyperlink>
      <w:r w:rsidR="00C03DA7" w:rsidRPr="006C1683">
        <w:rPr>
          <w:rFonts w:ascii="Times New Roman" w:hAnsi="Times New Roman"/>
          <w:bCs/>
          <w:sz w:val="24"/>
          <w:szCs w:val="24"/>
        </w:rPr>
        <w:t xml:space="preserve"> </w:t>
      </w:r>
      <w:r w:rsidR="005E7873" w:rsidRPr="006C1683">
        <w:rPr>
          <w:rFonts w:ascii="Times New Roman" w:hAnsi="Times New Roman"/>
          <w:bCs/>
          <w:sz w:val="24"/>
          <w:szCs w:val="24"/>
        </w:rPr>
        <w:t>(далее «Оператор»).</w:t>
      </w:r>
    </w:p>
    <w:p w14:paraId="4BE59AAB" w14:textId="45A4AE9E" w:rsidR="00BA53AC" w:rsidRPr="006C1683" w:rsidRDefault="00BA53AC" w:rsidP="00712EB6">
      <w:pPr>
        <w:pStyle w:val="aa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C1683">
        <w:rPr>
          <w:rFonts w:ascii="Times New Roman" w:hAnsi="Times New Roman"/>
          <w:bCs/>
          <w:sz w:val="24"/>
          <w:szCs w:val="24"/>
        </w:rPr>
        <w:t>Предметом настоящего договора</w:t>
      </w:r>
      <w:r w:rsidRPr="006C1683">
        <w:rPr>
          <w:rFonts w:ascii="Times New Roman" w:hAnsi="Times New Roman"/>
          <w:sz w:val="24"/>
          <w:szCs w:val="24"/>
        </w:rPr>
        <w:t xml:space="preserve"> является следующее имущество:</w:t>
      </w:r>
    </w:p>
    <w:p w14:paraId="1609E65E" w14:textId="77777777" w:rsidR="00C03DA7" w:rsidRPr="006C1683" w:rsidRDefault="00F41197" w:rsidP="00C03D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1683">
        <w:rPr>
          <w:rStyle w:val="190"/>
          <w:i/>
          <w:iCs/>
          <w:sz w:val="24"/>
          <w:szCs w:val="24"/>
        </w:rPr>
        <w:t xml:space="preserve">Лот № </w:t>
      </w:r>
      <w:r w:rsidR="00C03DA7" w:rsidRPr="006C1683">
        <w:rPr>
          <w:rStyle w:val="190"/>
          <w:i/>
          <w:iCs/>
          <w:sz w:val="24"/>
          <w:szCs w:val="24"/>
        </w:rPr>
        <w:t>__</w:t>
      </w:r>
      <w:r w:rsidR="005E7873" w:rsidRPr="006C1683">
        <w:rPr>
          <w:rStyle w:val="190"/>
          <w:i/>
          <w:iCs/>
          <w:sz w:val="24"/>
          <w:szCs w:val="24"/>
        </w:rPr>
        <w:t>:</w:t>
      </w:r>
      <w:r w:rsidR="00162E9D" w:rsidRPr="006C1683">
        <w:rPr>
          <w:rStyle w:val="190"/>
          <w:i/>
          <w:iCs/>
          <w:sz w:val="24"/>
          <w:szCs w:val="24"/>
        </w:rPr>
        <w:t xml:space="preserve"> </w:t>
      </w:r>
    </w:p>
    <w:p w14:paraId="5055CA2C" w14:textId="30D27CC9" w:rsidR="002B617E" w:rsidRDefault="0042411C" w:rsidP="00C03D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1683">
        <w:rPr>
          <w:rFonts w:ascii="Times New Roman" w:hAnsi="Times New Roman"/>
          <w:bCs/>
          <w:sz w:val="24"/>
          <w:szCs w:val="24"/>
        </w:rPr>
        <w:t>Имущество обременено</w:t>
      </w:r>
      <w:r>
        <w:rPr>
          <w:rFonts w:ascii="Times New Roman" w:hAnsi="Times New Roman"/>
          <w:bCs/>
          <w:sz w:val="24"/>
          <w:szCs w:val="24"/>
        </w:rPr>
        <w:t xml:space="preserve"> ипотекой в пользу </w:t>
      </w:r>
      <w:r w:rsidR="002B617E">
        <w:rPr>
          <w:rFonts w:ascii="Times New Roman" w:hAnsi="Times New Roman"/>
          <w:bCs/>
          <w:sz w:val="24"/>
          <w:szCs w:val="24"/>
        </w:rPr>
        <w:t>ООО «</w:t>
      </w:r>
      <w:proofErr w:type="spellStart"/>
      <w:r w:rsidR="002B617E">
        <w:rPr>
          <w:rFonts w:ascii="Times New Roman" w:hAnsi="Times New Roman"/>
          <w:bCs/>
          <w:sz w:val="24"/>
          <w:szCs w:val="24"/>
        </w:rPr>
        <w:t>ГеоЦентр</w:t>
      </w:r>
      <w:proofErr w:type="spellEnd"/>
      <w:r w:rsidR="002B617E">
        <w:rPr>
          <w:rFonts w:ascii="Times New Roman" w:hAnsi="Times New Roman"/>
          <w:bCs/>
          <w:sz w:val="24"/>
          <w:szCs w:val="24"/>
        </w:rPr>
        <w:t xml:space="preserve">-Консалтинг» (правопреемник ПАО КБ «Центр-Инвест» по договору цессии). </w:t>
      </w:r>
      <w:r w:rsidRPr="0042411C">
        <w:rPr>
          <w:rFonts w:ascii="Times New Roman" w:hAnsi="Times New Roman"/>
          <w:bCs/>
          <w:sz w:val="24"/>
          <w:szCs w:val="24"/>
        </w:rPr>
        <w:t>Ипотека прекращается в силу положений п.4 ч.1 ст.352 ГК РФ, п.5,6 ст.18.1, ст.138, 213.26 ФЗ «О несостоятельности (банкротстве) от 26.10.2002 №127-ФЗ с момента государственной регистрации настоящего договора.</w:t>
      </w:r>
    </w:p>
    <w:p w14:paraId="25561DE0" w14:textId="77777777" w:rsidR="002B617E" w:rsidRPr="002B617E" w:rsidRDefault="00BA53AC" w:rsidP="002B617E">
      <w:pPr>
        <w:pStyle w:val="aa"/>
        <w:numPr>
          <w:ilvl w:val="1"/>
          <w:numId w:val="1"/>
        </w:numPr>
        <w:shd w:val="clear" w:color="auto" w:fill="FFFFFF"/>
        <w:tabs>
          <w:tab w:val="left" w:pos="456"/>
        </w:tabs>
        <w:spacing w:after="0" w:line="240" w:lineRule="auto"/>
        <w:ind w:left="0" w:right="57" w:firstLine="567"/>
        <w:jc w:val="both"/>
        <w:rPr>
          <w:rFonts w:ascii="Times New Roman" w:hAnsi="Times New Roman"/>
          <w:bCs/>
          <w:sz w:val="24"/>
          <w:szCs w:val="24"/>
        </w:rPr>
      </w:pPr>
      <w:r w:rsidRPr="002B617E">
        <w:rPr>
          <w:rFonts w:ascii="Times New Roman" w:hAnsi="Times New Roman"/>
          <w:sz w:val="24"/>
          <w:szCs w:val="24"/>
        </w:rPr>
        <w:t>Передача Имущества от Продавца к Покупателю производится по акту приема-передачи, подписываемому Сторонами в течение 14-ти дней с момента полной оплаты имущества в соответствии с разделом 2 настоящего договора. С момента подписания акта приема-передачи к Покупателю переходит риск случайной гибели или повреждения имущества.</w:t>
      </w:r>
    </w:p>
    <w:p w14:paraId="3DE9EBE6" w14:textId="75003DF7" w:rsidR="00BA53AC" w:rsidRPr="002B617E" w:rsidRDefault="00BA53AC" w:rsidP="002B617E">
      <w:pPr>
        <w:pStyle w:val="aa"/>
        <w:numPr>
          <w:ilvl w:val="1"/>
          <w:numId w:val="1"/>
        </w:numPr>
        <w:shd w:val="clear" w:color="auto" w:fill="FFFFFF"/>
        <w:tabs>
          <w:tab w:val="left" w:pos="456"/>
        </w:tabs>
        <w:spacing w:after="0" w:line="240" w:lineRule="auto"/>
        <w:ind w:left="0" w:right="57" w:firstLine="567"/>
        <w:jc w:val="both"/>
        <w:rPr>
          <w:rFonts w:ascii="Times New Roman" w:hAnsi="Times New Roman"/>
          <w:bCs/>
          <w:sz w:val="24"/>
          <w:szCs w:val="24"/>
        </w:rPr>
      </w:pPr>
      <w:r w:rsidRPr="002B617E">
        <w:rPr>
          <w:rFonts w:ascii="Times New Roman" w:hAnsi="Times New Roman"/>
          <w:sz w:val="24"/>
          <w:szCs w:val="24"/>
        </w:rPr>
        <w:t>Продавец одновременно с подписанием акта приема-передачи, указанного в п. 1.2 настоящего договора, передает Покупателю все документы, относящиеся к указанному имуществу, необходимые для государственной регистрации перехода права собственности на объекты имущества, а также для эксплуатации имущества Покупателем. Передача документов производится по акту приема-передачи, подписываемому Сторонами.</w:t>
      </w:r>
    </w:p>
    <w:p w14:paraId="520BA18F" w14:textId="77777777" w:rsidR="00BA53AC" w:rsidRDefault="00BA53AC" w:rsidP="00BA53AC">
      <w:pPr>
        <w:tabs>
          <w:tab w:val="left" w:pos="180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21B6D3" w14:textId="126C6285" w:rsidR="00BA53AC" w:rsidRDefault="00BA53AC" w:rsidP="00BA53AC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2. ЦЕНА ДОГОВОРА И ПОРЯДОК ОПЛАТЫ</w:t>
      </w:r>
    </w:p>
    <w:p w14:paraId="449D130B" w14:textId="77777777" w:rsidR="00D37563" w:rsidRDefault="00D37563" w:rsidP="00BA53AC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14:paraId="246F8D6D" w14:textId="4986A984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Стоимость Имущества, определена согласно Протоколу о результатах проведения торгов от «</w:t>
      </w:r>
      <w:r w:rsidR="00D375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37563">
        <w:rPr>
          <w:rFonts w:ascii="Times New Roman" w:hAnsi="Times New Roman" w:cs="Times New Roman"/>
          <w:sz w:val="24"/>
          <w:szCs w:val="24"/>
        </w:rPr>
        <w:t>______________</w:t>
      </w:r>
      <w:r w:rsidR="00423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C5B4C">
        <w:rPr>
          <w:rFonts w:ascii="Times New Roman" w:hAnsi="Times New Roman" w:cs="Times New Roman"/>
          <w:sz w:val="24"/>
          <w:szCs w:val="24"/>
        </w:rPr>
        <w:t>2</w:t>
      </w:r>
      <w:r w:rsidR="00EE5AE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и составляет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423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14:paraId="66916117" w14:textId="257986F1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Покупатель оплачивает Продавцу стоимость Имущества, указанную в пункте 2.1., за вычетом предварительно оплаченного задатка в сумме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46A">
        <w:rPr>
          <w:rFonts w:ascii="Times New Roman" w:hAnsi="Times New Roman" w:cs="Times New Roman"/>
          <w:sz w:val="24"/>
          <w:szCs w:val="24"/>
        </w:rPr>
        <w:t>рублей</w:t>
      </w:r>
      <w:r w:rsidRPr="001C1174">
        <w:rPr>
          <w:rFonts w:ascii="Times New Roman" w:hAnsi="Times New Roman" w:cs="Times New Roman"/>
          <w:sz w:val="24"/>
          <w:szCs w:val="24"/>
        </w:rPr>
        <w:t xml:space="preserve"> в течение 30 (тридцати) </w:t>
      </w:r>
      <w:r w:rsidR="005402D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1C1174">
        <w:rPr>
          <w:rFonts w:ascii="Times New Roman" w:hAnsi="Times New Roman" w:cs="Times New Roman"/>
          <w:sz w:val="24"/>
          <w:szCs w:val="24"/>
        </w:rPr>
        <w:t>дней со дня подписания настоящего договора путем перечисления денежных средств на расчетный счет Продавца.</w:t>
      </w:r>
    </w:p>
    <w:p w14:paraId="7246AF08" w14:textId="5F7850E3" w:rsidR="00BA53AC" w:rsidRPr="001C1174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501">
        <w:rPr>
          <w:rFonts w:ascii="Times New Roman" w:hAnsi="Times New Roman" w:cs="Times New Roman"/>
          <w:sz w:val="24"/>
          <w:szCs w:val="24"/>
        </w:rPr>
        <w:t>Таким образом, с учётом оплаченного задатка, Покупатель обязуется оплатить Продавцу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1CB5B387" w14:textId="77777777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Моментом исполнения обязательства Покупателя по оплате Имущества должника, приобретенного на торгах, в соответствии с действующим законодательством о банкротстве будет считаться день зачисления на расчетный счет Продавца денежных средств.</w:t>
      </w:r>
    </w:p>
    <w:p w14:paraId="01B511FF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3DECB1C1" w14:textId="630C351F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 ПРАВА И ОБЯЗАННОСТИ СТОРОН</w:t>
      </w:r>
    </w:p>
    <w:p w14:paraId="6AF87CB8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3C6C1341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 Продавец обязан:</w:t>
      </w:r>
    </w:p>
    <w:p w14:paraId="192B6BCC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3.1.1. Подготовить Имущество к передаче, включая составление Акта приема-передачи, указанного в настоящем Договоре.</w:t>
      </w:r>
    </w:p>
    <w:p w14:paraId="31D33A04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 xml:space="preserve">3.1.2. Передать Покупателю Имущество по акту в срок, установленный настоящим Договором. </w:t>
      </w:r>
    </w:p>
    <w:p w14:paraId="0F657B2E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3.1.3. Обеспечить своевременное и должное оформление и подписание Акта приема-передачи Имущества в соответствии с условиями настоящего Договора.</w:t>
      </w:r>
    </w:p>
    <w:p w14:paraId="43335161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 Покупатель обязан:</w:t>
      </w:r>
    </w:p>
    <w:p w14:paraId="22C5BC86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3.2.1. Уплатить стоимость Имущества, в сумме, порядке и сроки согласно разделу № 2 настоящего Договора.</w:t>
      </w:r>
    </w:p>
    <w:p w14:paraId="16DE22B2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3.2.2. Перед подписанием Акта приема-передачи осмотреть Имущество.</w:t>
      </w:r>
    </w:p>
    <w:p w14:paraId="62E5BB1D" w14:textId="77777777" w:rsid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3.3. Все необходимые расходы по государственной регистрации перехода прав собственности несет Покупатель.</w:t>
      </w:r>
    </w:p>
    <w:p w14:paraId="3A73B0ED" w14:textId="637B1C6B" w:rsidR="00485ADC" w:rsidRPr="001A458A" w:rsidRDefault="00485AD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458A">
        <w:rPr>
          <w:rFonts w:ascii="Times New Roman" w:hAnsi="Times New Roman"/>
          <w:sz w:val="24"/>
          <w:szCs w:val="24"/>
        </w:rPr>
        <w:t>3.4. Продавец вправе:</w:t>
      </w:r>
    </w:p>
    <w:p w14:paraId="02C447BD" w14:textId="65F93B66" w:rsidR="00485ADC" w:rsidRDefault="00485AD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458A">
        <w:rPr>
          <w:rFonts w:ascii="Times New Roman" w:hAnsi="Times New Roman"/>
          <w:sz w:val="24"/>
          <w:szCs w:val="24"/>
        </w:rPr>
        <w:t xml:space="preserve">3.4.1. В одностороннем порядке расторгнуть настоящий договор в случае неисполнения Покупателем обязательства по оплате за приобретаемое имущество в порядке и сроки, установленные разделом </w:t>
      </w:r>
      <w:r w:rsidR="001A458A">
        <w:rPr>
          <w:rFonts w:ascii="Times New Roman" w:hAnsi="Times New Roman"/>
          <w:sz w:val="24"/>
          <w:szCs w:val="24"/>
        </w:rPr>
        <w:t>2</w:t>
      </w:r>
      <w:r w:rsidRPr="001A458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378DEC19" w14:textId="7D82C922" w:rsidR="001A458A" w:rsidRPr="00BA53AC" w:rsidRDefault="001A458A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7398">
        <w:rPr>
          <w:rFonts w:ascii="Times New Roman" w:hAnsi="Times New Roman"/>
          <w:sz w:val="24"/>
          <w:szCs w:val="24"/>
        </w:rPr>
        <w:t>3.5. Риск случайной гибели имущества переходит к Покупателю с момента передачи объекта, указанного в п.1.2 настоящего договора по акту приема – передачи.</w:t>
      </w:r>
    </w:p>
    <w:p w14:paraId="22482712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A210F1" w14:textId="665ED7ED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4. РАЗРЕШЕНИЕ СПОРОВ</w:t>
      </w:r>
    </w:p>
    <w:p w14:paraId="45AD3991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870B1E2" w14:textId="6F28C414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 xml:space="preserve">.1. Споры и разногласия, которые могут возникнуть при исполнении настоящего договора, будут разрешаться путем переговоров между Сторонами. В случае недостижения согласия путем переговоров споры и разногласия подлежат разрешению в судебном порядке в </w:t>
      </w:r>
      <w:r w:rsidR="008800AA">
        <w:rPr>
          <w:rFonts w:ascii="Times New Roman" w:hAnsi="Times New Roman"/>
          <w:sz w:val="24"/>
          <w:szCs w:val="24"/>
        </w:rPr>
        <w:t>Арбитражном суде Ростовской области.</w:t>
      </w:r>
    </w:p>
    <w:p w14:paraId="76651E1D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>.2. Настоящий Договор может быть изменен или расторгнут по взаимному согласию Сторон либо в судебном порядке по требованию одной из Сторон Договора. В случае неисполнения покупателем п.2.2 настоящего договора, договор считается расторгнутым по истечении 30 дней с момента его подписания.</w:t>
      </w:r>
    </w:p>
    <w:p w14:paraId="204137C5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>.3. Настоящий Договор может быть признан недействительным на основании действующего законодательства РФ.</w:t>
      </w:r>
    </w:p>
    <w:p w14:paraId="01055683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11CE38" w14:textId="5F8E8DFD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5. ПРОЧИЕ УСЛОВИЯ</w:t>
      </w:r>
    </w:p>
    <w:p w14:paraId="384BF84A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221008D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71F02A2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.2. Все изменения и дополнения к настоящему Договору являются его неотъемлемой частью и действительны, если они совершены в письменной форме и подписаны полномочными представителями каждой Стороны.</w:t>
      </w:r>
    </w:p>
    <w:p w14:paraId="4BB4B96C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 xml:space="preserve">.3. Договор составлен в </w:t>
      </w:r>
      <w:r w:rsidR="009B3056">
        <w:rPr>
          <w:rFonts w:ascii="Times New Roman" w:hAnsi="Times New Roman"/>
          <w:sz w:val="24"/>
          <w:szCs w:val="24"/>
        </w:rPr>
        <w:t>трех</w:t>
      </w:r>
      <w:r w:rsidR="00BA53AC" w:rsidRPr="00BA53AC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 w:rsidR="009B3056">
        <w:rPr>
          <w:rFonts w:ascii="Times New Roman" w:hAnsi="Times New Roman"/>
          <w:sz w:val="24"/>
          <w:szCs w:val="24"/>
        </w:rPr>
        <w:t xml:space="preserve"> и одному экземпляру для органа, занимающегося </w:t>
      </w:r>
      <w:r w:rsidR="009B3056">
        <w:rPr>
          <w:rFonts w:ascii="Times New Roman" w:hAnsi="Times New Roman"/>
          <w:sz w:val="24"/>
          <w:szCs w:val="24"/>
        </w:rPr>
        <w:lastRenderedPageBreak/>
        <w:t>государственной регистрацией перехода права собственности на объекты недвижимого имущества.</w:t>
      </w:r>
    </w:p>
    <w:p w14:paraId="6F3A4364" w14:textId="77777777" w:rsid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.4.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29384765" w14:textId="77777777" w:rsid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17AF1A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9CC64D" w14:textId="5A92B604" w:rsidR="00BA53AC" w:rsidRPr="007E67C1" w:rsidRDefault="003452C8" w:rsidP="00B6392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A53AC" w:rsidRPr="00BA53AC">
        <w:rPr>
          <w:rFonts w:ascii="Times New Roman" w:hAnsi="Times New Roman"/>
          <w:sz w:val="24"/>
          <w:szCs w:val="24"/>
        </w:rPr>
        <w:t xml:space="preserve">. АДРЕСА И БАНКОВСКИЕ РЕКВИЗИТЫ СТОРОН   </w:t>
      </w:r>
    </w:p>
    <w:p w14:paraId="37703F3B" w14:textId="77777777" w:rsidR="00CD2739" w:rsidRDefault="00BA53AC" w:rsidP="00CD2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b/>
          <w:sz w:val="24"/>
          <w:szCs w:val="24"/>
        </w:rPr>
        <w:t>Продавец:</w:t>
      </w:r>
      <w:r w:rsidRPr="00BA53AC">
        <w:rPr>
          <w:rFonts w:ascii="Times New Roman" w:hAnsi="Times New Roman"/>
          <w:sz w:val="24"/>
          <w:szCs w:val="24"/>
        </w:rPr>
        <w:t xml:space="preserve"> </w:t>
      </w:r>
    </w:p>
    <w:p w14:paraId="68368A4E" w14:textId="7C86A228" w:rsidR="00064E04" w:rsidRDefault="000C5B4C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E04">
        <w:rPr>
          <w:rFonts w:ascii="Times New Roman" w:hAnsi="Times New Roman"/>
          <w:b/>
          <w:bCs/>
          <w:sz w:val="24"/>
          <w:szCs w:val="24"/>
        </w:rPr>
        <w:t xml:space="preserve">Финансовый управляющий </w:t>
      </w:r>
      <w:r w:rsidR="00EE5AE7">
        <w:rPr>
          <w:rFonts w:ascii="Times New Roman" w:hAnsi="Times New Roman"/>
          <w:b/>
          <w:bCs/>
          <w:sz w:val="24"/>
          <w:szCs w:val="24"/>
        </w:rPr>
        <w:t xml:space="preserve">Тадевосян Сейрана </w:t>
      </w:r>
      <w:proofErr w:type="spellStart"/>
      <w:r w:rsidR="00EE5AE7">
        <w:rPr>
          <w:rFonts w:ascii="Times New Roman" w:hAnsi="Times New Roman"/>
          <w:b/>
          <w:bCs/>
          <w:sz w:val="24"/>
          <w:szCs w:val="24"/>
        </w:rPr>
        <w:t>Сандроевича</w:t>
      </w:r>
      <w:proofErr w:type="spellEnd"/>
    </w:p>
    <w:p w14:paraId="0F64C44E" w14:textId="77777777" w:rsidR="000C5B4C" w:rsidRDefault="000C5B4C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E04">
        <w:rPr>
          <w:rFonts w:ascii="Times New Roman" w:hAnsi="Times New Roman"/>
          <w:b/>
          <w:bCs/>
          <w:sz w:val="24"/>
          <w:szCs w:val="24"/>
        </w:rPr>
        <w:t>Орлова Анастасия Юрьевна</w:t>
      </w:r>
    </w:p>
    <w:p w14:paraId="327CD1CC" w14:textId="77777777" w:rsidR="00AC01F6" w:rsidRPr="00064E04" w:rsidRDefault="00AC01F6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CBA261" w14:textId="77777777" w:rsidR="000C5B4C" w:rsidRPr="000C5B4C" w:rsidRDefault="000C5B4C" w:rsidP="002C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B4C">
        <w:rPr>
          <w:rFonts w:ascii="Times New Roman" w:hAnsi="Times New Roman"/>
          <w:sz w:val="24"/>
          <w:szCs w:val="24"/>
        </w:rPr>
        <w:t>Реквизиты для оплаты суммы по договору:</w:t>
      </w:r>
    </w:p>
    <w:p w14:paraId="51BBE189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Получатель: ТАДЕВОСЯН СЕЙРАН САНДРОЕВИЧ</w:t>
      </w:r>
    </w:p>
    <w:p w14:paraId="401F8295" w14:textId="77777777" w:rsidR="002C76AD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 xml:space="preserve">Счет получателя: </w:t>
      </w:r>
      <w:r w:rsidR="002C76AD" w:rsidRPr="002C76AD">
        <w:rPr>
          <w:rFonts w:ascii="Times New Roman" w:hAnsi="Times New Roman"/>
          <w:sz w:val="24"/>
          <w:szCs w:val="24"/>
        </w:rPr>
        <w:t>40817810150173478065</w:t>
      </w:r>
    </w:p>
    <w:p w14:paraId="2B5F3771" w14:textId="14C40C7B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Открытый в ФИЛИАЛЕ "ЦЕНТРАЛЬНЫЙ" ПАО "СОВКОМБАНК"</w:t>
      </w:r>
    </w:p>
    <w:p w14:paraId="7EDEA697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(633011, РОССИЙСКАЯ ФЕДЕРАЦИЯ, НОВОСИБИРСКАЯ ОБЛ, БЕРДСК Г, ПОПОВА УЛ, 11)</w:t>
      </w:r>
    </w:p>
    <w:p w14:paraId="3EA9E611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БИК 045004763</w:t>
      </w:r>
    </w:p>
    <w:p w14:paraId="16EBF3B8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ИНН 4401116480 </w:t>
      </w:r>
    </w:p>
    <w:p w14:paraId="74F18FA4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ОГРН 1144400000425</w:t>
      </w:r>
    </w:p>
    <w:p w14:paraId="72207073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C76AD">
        <w:rPr>
          <w:rFonts w:ascii="Times New Roman" w:hAnsi="Times New Roman"/>
          <w:sz w:val="24"/>
          <w:szCs w:val="24"/>
        </w:rPr>
        <w:t>Корр</w:t>
      </w:r>
      <w:proofErr w:type="spellEnd"/>
      <w:r w:rsidRPr="002C76AD">
        <w:rPr>
          <w:rFonts w:ascii="Times New Roman" w:hAnsi="Times New Roman"/>
          <w:sz w:val="24"/>
          <w:szCs w:val="24"/>
        </w:rPr>
        <w:t>/счет 30101810150040000763</w:t>
      </w:r>
    </w:p>
    <w:p w14:paraId="6186DEF1" w14:textId="77777777" w:rsidR="00EE5AE7" w:rsidRPr="002C76AD" w:rsidRDefault="00EE5AE7" w:rsidP="002C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6AD">
        <w:rPr>
          <w:rFonts w:ascii="Times New Roman" w:hAnsi="Times New Roman"/>
          <w:sz w:val="24"/>
          <w:szCs w:val="24"/>
        </w:rPr>
        <w:t>КПП 544543001</w:t>
      </w:r>
    </w:p>
    <w:p w14:paraId="046B5FD5" w14:textId="77777777" w:rsidR="00BA53AC" w:rsidRDefault="00BA53AC" w:rsidP="00CD273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B8CBB2" w14:textId="77777777" w:rsidR="001545F0" w:rsidRDefault="00BA53AC" w:rsidP="001545F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5C472A">
        <w:rPr>
          <w:rFonts w:ascii="Times New Roman" w:hAnsi="Times New Roman" w:cs="Times New Roman"/>
          <w:b/>
          <w:sz w:val="24"/>
          <w:szCs w:val="24"/>
        </w:rPr>
        <w:t>:</w:t>
      </w:r>
      <w:r w:rsidRPr="005C47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D3510" w14:textId="77777777" w:rsidR="00AC01F6" w:rsidRDefault="00AC01F6" w:rsidP="001545F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40D371E" w14:textId="3081FA61" w:rsidR="00AC01F6" w:rsidRDefault="00AC01F6" w:rsidP="001545F0">
      <w:pPr>
        <w:pStyle w:val="ConsPlusNormal"/>
        <w:widowControl/>
        <w:ind w:firstLine="0"/>
        <w:rPr>
          <w:rFonts w:ascii="Times New Roman" w:hAnsi="Times New Roman" w:cs="Courier New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A85BD50" w14:textId="6C916BA7" w:rsidR="001545F0" w:rsidRDefault="001545F0" w:rsidP="00BA53AC">
      <w:pPr>
        <w:pStyle w:val="ConsPlusNormal"/>
        <w:widowControl/>
        <w:ind w:firstLine="567"/>
        <w:rPr>
          <w:rFonts w:ascii="Times New Roman" w:hAnsi="Times New Roman"/>
          <w:sz w:val="24"/>
          <w:szCs w:val="24"/>
        </w:rPr>
      </w:pPr>
    </w:p>
    <w:p w14:paraId="21DBD384" w14:textId="77777777" w:rsidR="001545F0" w:rsidRDefault="001545F0" w:rsidP="00BA53AC">
      <w:pPr>
        <w:pStyle w:val="ConsPlusNormal"/>
        <w:widowControl/>
        <w:ind w:firstLine="567"/>
        <w:rPr>
          <w:rFonts w:ascii="Times New Roman" w:hAnsi="Times New Roman"/>
          <w:sz w:val="24"/>
          <w:szCs w:val="24"/>
        </w:rPr>
      </w:pPr>
    </w:p>
    <w:p w14:paraId="67B1F352" w14:textId="77777777" w:rsidR="00BA53AC" w:rsidRPr="007E67C1" w:rsidRDefault="00BA53AC" w:rsidP="00BA53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E67C1">
        <w:rPr>
          <w:rFonts w:ascii="Times New Roman" w:hAnsi="Times New Roman" w:cs="Times New Roman"/>
          <w:sz w:val="24"/>
          <w:szCs w:val="24"/>
        </w:rPr>
        <w:t xml:space="preserve">ПОДПИСИ СТОРОН </w:t>
      </w:r>
    </w:p>
    <w:p w14:paraId="30D06C35" w14:textId="77777777" w:rsidR="00BA53AC" w:rsidRPr="007E67C1" w:rsidRDefault="00BA53AC" w:rsidP="00BA53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53AC" w:rsidRPr="007E67C1" w14:paraId="0FF3A971" w14:textId="77777777" w:rsidTr="00E2185C">
        <w:tc>
          <w:tcPr>
            <w:tcW w:w="4785" w:type="dxa"/>
          </w:tcPr>
          <w:p w14:paraId="594CC5AD" w14:textId="77777777" w:rsidR="00BA53AC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C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14:paraId="0194D2E1" w14:textId="77777777" w:rsidR="008800AA" w:rsidRDefault="008800AA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3E872" w14:textId="71486698" w:rsidR="008800AA" w:rsidRPr="007E67C1" w:rsidRDefault="008800AA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4A894A49" w14:textId="69B367FF" w:rsidR="00BA53AC" w:rsidRPr="007E67C1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C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BA53AC" w:rsidRPr="007E67C1" w14:paraId="524C5735" w14:textId="77777777" w:rsidTr="00E2185C">
        <w:tc>
          <w:tcPr>
            <w:tcW w:w="4785" w:type="dxa"/>
          </w:tcPr>
          <w:p w14:paraId="11B7FC24" w14:textId="77777777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0AB5F" w14:textId="5BAB6356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6392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="000C5B4C">
              <w:rPr>
                <w:rFonts w:ascii="Times New Roman" w:hAnsi="Times New Roman" w:cs="Times New Roman"/>
                <w:sz w:val="24"/>
                <w:szCs w:val="24"/>
              </w:rPr>
              <w:t>А. Ю. Орлова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786" w:type="dxa"/>
          </w:tcPr>
          <w:p w14:paraId="63CB417D" w14:textId="1254EDD5" w:rsidR="00BA53AC" w:rsidRPr="00CF341B" w:rsidRDefault="00BA53AC" w:rsidP="00BA53AC">
            <w:pPr>
              <w:pStyle w:val="ConsPlusNonformat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3A6C" w14:textId="29712ACB" w:rsidR="00BA53AC" w:rsidRPr="00CF341B" w:rsidRDefault="00BA53AC" w:rsidP="00BA53AC">
            <w:pPr>
              <w:pStyle w:val="ConsPlusNonformat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6392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____/</w:t>
            </w:r>
            <w:r w:rsidR="00D3756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F79E4D4" w14:textId="77777777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AC" w:rsidRPr="007E67C1" w14:paraId="58E7F70E" w14:textId="77777777" w:rsidTr="00E2185C">
        <w:tc>
          <w:tcPr>
            <w:tcW w:w="4785" w:type="dxa"/>
          </w:tcPr>
          <w:p w14:paraId="55BA5CF3" w14:textId="77777777" w:rsidR="00BA53AC" w:rsidRPr="00CF341B" w:rsidRDefault="00BA53AC" w:rsidP="00BA53AC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</w:t>
            </w:r>
          </w:p>
        </w:tc>
        <w:tc>
          <w:tcPr>
            <w:tcW w:w="4786" w:type="dxa"/>
          </w:tcPr>
          <w:p w14:paraId="698CC82B" w14:textId="77777777" w:rsidR="00BA53AC" w:rsidRPr="00CF341B" w:rsidRDefault="00BA53AC" w:rsidP="00BA53AC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02EEAD47" w14:textId="77777777" w:rsidR="00A54F34" w:rsidRDefault="00A54F34" w:rsidP="00BA53AC">
      <w:pPr>
        <w:ind w:firstLine="567"/>
      </w:pPr>
    </w:p>
    <w:sectPr w:rsidR="00A54F34" w:rsidSect="00B63925">
      <w:footerReference w:type="even" r:id="rId8"/>
      <w:footerReference w:type="default" r:id="rId9"/>
      <w:pgSz w:w="11906" w:h="16838"/>
      <w:pgMar w:top="519" w:right="850" w:bottom="429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9C89" w14:textId="77777777" w:rsidR="00071819" w:rsidRDefault="00071819" w:rsidP="00BA53AC">
      <w:pPr>
        <w:spacing w:after="0" w:line="240" w:lineRule="auto"/>
      </w:pPr>
      <w:r>
        <w:separator/>
      </w:r>
    </w:p>
  </w:endnote>
  <w:endnote w:type="continuationSeparator" w:id="0">
    <w:p w14:paraId="3C01F7F3" w14:textId="77777777" w:rsidR="00071819" w:rsidRDefault="00071819" w:rsidP="00BA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244177"/>
      <w:docPartObj>
        <w:docPartGallery w:val="Page Numbers (Bottom of Page)"/>
        <w:docPartUnique/>
      </w:docPartObj>
    </w:sdtPr>
    <w:sdtContent>
      <w:p w14:paraId="18ACEF16" w14:textId="2C25C13A" w:rsidR="00B63925" w:rsidRDefault="00B63925" w:rsidP="00A825CA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746F836" w14:textId="77777777" w:rsidR="00B63925" w:rsidRDefault="00B63925" w:rsidP="00B639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85207810"/>
      <w:docPartObj>
        <w:docPartGallery w:val="Page Numbers (Bottom of Page)"/>
        <w:docPartUnique/>
      </w:docPartObj>
    </w:sdtPr>
    <w:sdtContent>
      <w:p w14:paraId="14AD6B12" w14:textId="782E9D1A" w:rsidR="00B63925" w:rsidRDefault="00B63925" w:rsidP="00A825CA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0EF629C7" w14:textId="77777777" w:rsidR="00B63925" w:rsidRDefault="00B63925" w:rsidP="00B639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E2EA" w14:textId="77777777" w:rsidR="00071819" w:rsidRDefault="00071819" w:rsidP="00BA53AC">
      <w:pPr>
        <w:spacing w:after="0" w:line="240" w:lineRule="auto"/>
      </w:pPr>
      <w:r>
        <w:separator/>
      </w:r>
    </w:p>
  </w:footnote>
  <w:footnote w:type="continuationSeparator" w:id="0">
    <w:p w14:paraId="2B62C74A" w14:textId="77777777" w:rsidR="00071819" w:rsidRDefault="00071819" w:rsidP="00BA5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340"/>
    <w:multiLevelType w:val="multilevel"/>
    <w:tmpl w:val="98C404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6DD0073"/>
    <w:multiLevelType w:val="hybridMultilevel"/>
    <w:tmpl w:val="99A27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7219"/>
    <w:multiLevelType w:val="hybridMultilevel"/>
    <w:tmpl w:val="D762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E3078"/>
    <w:multiLevelType w:val="hybridMultilevel"/>
    <w:tmpl w:val="2EC4A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97776">
    <w:abstractNumId w:val="0"/>
  </w:num>
  <w:num w:numId="2" w16cid:durableId="1919436210">
    <w:abstractNumId w:val="3"/>
  </w:num>
  <w:num w:numId="3" w16cid:durableId="146673178">
    <w:abstractNumId w:val="2"/>
  </w:num>
  <w:num w:numId="4" w16cid:durableId="449053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AC"/>
    <w:rsid w:val="00033836"/>
    <w:rsid w:val="00041713"/>
    <w:rsid w:val="00064E04"/>
    <w:rsid w:val="00071819"/>
    <w:rsid w:val="00096E9A"/>
    <w:rsid w:val="00097DA7"/>
    <w:rsid w:val="000C5B4C"/>
    <w:rsid w:val="000D2105"/>
    <w:rsid w:val="00145367"/>
    <w:rsid w:val="00150BBF"/>
    <w:rsid w:val="001545F0"/>
    <w:rsid w:val="00162E9D"/>
    <w:rsid w:val="00172068"/>
    <w:rsid w:val="001844C1"/>
    <w:rsid w:val="001865B7"/>
    <w:rsid w:val="001A458A"/>
    <w:rsid w:val="001C42FF"/>
    <w:rsid w:val="00214343"/>
    <w:rsid w:val="0022415B"/>
    <w:rsid w:val="0024706A"/>
    <w:rsid w:val="00277CF2"/>
    <w:rsid w:val="002B617E"/>
    <w:rsid w:val="002C76AD"/>
    <w:rsid w:val="003100D0"/>
    <w:rsid w:val="003452C8"/>
    <w:rsid w:val="003B195F"/>
    <w:rsid w:val="003B6416"/>
    <w:rsid w:val="003C18A5"/>
    <w:rsid w:val="003D0C4D"/>
    <w:rsid w:val="00423675"/>
    <w:rsid w:val="0042411C"/>
    <w:rsid w:val="004766BF"/>
    <w:rsid w:val="00485ADC"/>
    <w:rsid w:val="00486F4F"/>
    <w:rsid w:val="00487FB5"/>
    <w:rsid w:val="0049302C"/>
    <w:rsid w:val="004B32E2"/>
    <w:rsid w:val="004B786D"/>
    <w:rsid w:val="004D056F"/>
    <w:rsid w:val="004F1BC3"/>
    <w:rsid w:val="005402D0"/>
    <w:rsid w:val="005A48AB"/>
    <w:rsid w:val="005E7873"/>
    <w:rsid w:val="00670CAD"/>
    <w:rsid w:val="00682A17"/>
    <w:rsid w:val="006C1683"/>
    <w:rsid w:val="006F0BA1"/>
    <w:rsid w:val="00712EB6"/>
    <w:rsid w:val="0071592B"/>
    <w:rsid w:val="00772039"/>
    <w:rsid w:val="007D00F0"/>
    <w:rsid w:val="007E53A5"/>
    <w:rsid w:val="00877F59"/>
    <w:rsid w:val="008800AA"/>
    <w:rsid w:val="008D083B"/>
    <w:rsid w:val="008D4D4D"/>
    <w:rsid w:val="008F2AE2"/>
    <w:rsid w:val="009143E1"/>
    <w:rsid w:val="009B3056"/>
    <w:rsid w:val="009F22E9"/>
    <w:rsid w:val="00A54F34"/>
    <w:rsid w:val="00A630C0"/>
    <w:rsid w:val="00A74F21"/>
    <w:rsid w:val="00A8513B"/>
    <w:rsid w:val="00AC01F6"/>
    <w:rsid w:val="00AC2048"/>
    <w:rsid w:val="00B25699"/>
    <w:rsid w:val="00B52130"/>
    <w:rsid w:val="00B63925"/>
    <w:rsid w:val="00B64689"/>
    <w:rsid w:val="00BA53AC"/>
    <w:rsid w:val="00C03DA7"/>
    <w:rsid w:val="00C417E4"/>
    <w:rsid w:val="00C428BF"/>
    <w:rsid w:val="00CB3032"/>
    <w:rsid w:val="00CD2739"/>
    <w:rsid w:val="00CD7417"/>
    <w:rsid w:val="00CF02A7"/>
    <w:rsid w:val="00CF5C9B"/>
    <w:rsid w:val="00D07A29"/>
    <w:rsid w:val="00D37563"/>
    <w:rsid w:val="00DE0B9D"/>
    <w:rsid w:val="00E04E41"/>
    <w:rsid w:val="00E2185C"/>
    <w:rsid w:val="00E27391"/>
    <w:rsid w:val="00E35EC1"/>
    <w:rsid w:val="00E5504E"/>
    <w:rsid w:val="00E87398"/>
    <w:rsid w:val="00EE5AE7"/>
    <w:rsid w:val="00EF770E"/>
    <w:rsid w:val="00F41197"/>
    <w:rsid w:val="00F54131"/>
    <w:rsid w:val="00FB4BCE"/>
    <w:rsid w:val="00FE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5B60"/>
  <w15:docId w15:val="{55C04376-0AAF-48D7-8641-8C3C1FF7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3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5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53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3A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A53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3AC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BA53A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BA53A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A5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BA53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A53AC"/>
    <w:pPr>
      <w:ind w:left="720"/>
      <w:contextualSpacing/>
    </w:pPr>
  </w:style>
  <w:style w:type="character" w:customStyle="1" w:styleId="19">
    <w:name w:val="Основной текст (19)_"/>
    <w:basedOn w:val="a0"/>
    <w:link w:val="191"/>
    <w:uiPriority w:val="99"/>
    <w:locked/>
    <w:rsid w:val="00CD273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CD2739"/>
    <w:pPr>
      <w:shd w:val="clear" w:color="auto" w:fill="FFFFFF"/>
      <w:spacing w:after="0" w:line="230" w:lineRule="exact"/>
    </w:pPr>
    <w:rPr>
      <w:rFonts w:ascii="Times New Roman" w:eastAsiaTheme="minorHAnsi" w:hAnsi="Times New Roman"/>
      <w:b/>
      <w:bCs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5A48A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800A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B63925"/>
  </w:style>
  <w:style w:type="character" w:customStyle="1" w:styleId="190">
    <w:name w:val="Основной текст (19) + Не полужирный"/>
    <w:basedOn w:val="19"/>
    <w:uiPriority w:val="99"/>
    <w:rsid w:val="00E27391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NB-1042-user</cp:lastModifiedBy>
  <cp:revision>17</cp:revision>
  <cp:lastPrinted>2022-02-14T10:42:00Z</cp:lastPrinted>
  <dcterms:created xsi:type="dcterms:W3CDTF">2022-02-14T10:42:00Z</dcterms:created>
  <dcterms:modified xsi:type="dcterms:W3CDTF">2026-08-21T07:40:00Z</dcterms:modified>
</cp:coreProperties>
</file>