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95" w:rsidRDefault="00CD6E95" w:rsidP="00CD6E9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D6E95" w:rsidRDefault="00CD6E95" w:rsidP="00CD6E95">
      <w:pPr>
        <w:spacing w:after="0" w:line="240" w:lineRule="auto"/>
        <w:rPr>
          <w:rFonts w:ascii="Times New Roman" w:hAnsi="Times New Roman"/>
        </w:rPr>
        <w:sectPr w:rsidR="00CD6E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6E95" w:rsidRPr="001E7EC9" w:rsidRDefault="00CD6E95" w:rsidP="00CD6E9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Бугаев Алексей Андреевич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12.11.2025 г. по делу № А09-2513/2025</w:t>
      </w:r>
      <w:r>
        <w:rPr>
          <w:rFonts w:ascii="Times New Roman" w:hAnsi="Times New Roman"/>
        </w:rPr>
        <w:t xml:space="preserve">, с одной стороны, и 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6E95" w:rsidRDefault="00CD6E95" w:rsidP="00CD6E9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D6E95" w:rsidRPr="001E7EC9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1E7EC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1E7EC9">
        <w:rPr>
          <w:rFonts w:ascii="Times New Roman" w:hAnsi="Times New Roman"/>
          <w:u w:val="single"/>
        </w:rPr>
        <w:t>Легковой седан, марка: HYUNDAI, модель: ACCENT, год изготовления: 2005, цвет: серебристый, VIN: X7MCF41GP5A040667, ПТС: 51 ОУ 982330, г/н: О379РО32, тип двигателя: бензиновый, мощность двигателя, л. с. (кВт): 102 (75), рабочий объем двигателя, куб. см: 1495, разрешенная максимальная масса 1555 кг, масса без нагрузки 1176 кг, вид собственности: индивидуальная.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CD6E95" w:rsidRDefault="00CD6E95" w:rsidP="00CD6E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CD6E95" w:rsidRPr="0004175D" w:rsidRDefault="00CD6E95" w:rsidP="00CD6E9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Брянской области</w:t>
      </w:r>
      <w:r>
        <w:rPr>
          <w:rFonts w:ascii="Times New Roman" w:hAnsi="Times New Roman"/>
        </w:rPr>
        <w:t>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D6E95" w:rsidRDefault="00CD6E95" w:rsidP="00CD6E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D6E95" w:rsidRDefault="00CD6E95" w:rsidP="00CD6E9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12.10.1990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Почеп Брянской обл.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143-056-978 59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325200134717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243400, Брянская область, г. Почеп, ул. Красноармейская, д. 57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40817810750207200415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Бугаева Алексея Андреевича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D6E95" w:rsidRDefault="00CD6E95" w:rsidP="00CD6E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6E95" w:rsidRDefault="00CD6E95" w:rsidP="00CD6E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D6E95" w:rsidRDefault="00CD6E95" w:rsidP="00CD6E9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D6E95" w:rsidRDefault="00CD6E95" w:rsidP="00CD6E95">
      <w:pPr>
        <w:spacing w:after="0" w:line="240" w:lineRule="auto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6E95" w:rsidRDefault="00CD6E95" w:rsidP="00CD6E9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Почеп</w:t>
      </w:r>
    </w:p>
    <w:p w:rsidR="00CD6E95" w:rsidRDefault="00CD6E95" w:rsidP="00CD6E95">
      <w:pPr>
        <w:spacing w:after="0" w:line="240" w:lineRule="auto"/>
        <w:jc w:val="right"/>
        <w:rPr>
          <w:rFonts w:ascii="Times New Roman" w:hAnsi="Times New Roman"/>
        </w:rPr>
        <w:sectPr w:rsidR="00CD6E9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CD6E95" w:rsidRDefault="00CD6E95" w:rsidP="00CD6E95">
      <w:pPr>
        <w:spacing w:after="0" w:line="240" w:lineRule="auto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Бугаев Алексей Андреевич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12.11.2025 г. по делу № А09-2513/2025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CD6E95" w:rsidRDefault="00CD6E95" w:rsidP="00CD6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1E7EC9">
        <w:rPr>
          <w:rFonts w:ascii="Times New Roman" w:hAnsi="Times New Roman"/>
          <w:u w:val="single"/>
        </w:rPr>
        <w:t>Легковой седан, марка: HYUNDAI, модель: ACCENT, год изготовления: 2005, цвет: серебристый, VIN: X7MCF41GP5A040667, ПТС: 51 ОУ 982330, г/н: О379РО32, тип двигателя: бензиновый, мощность двигателя, л. с. (кВт): 102 (75), рабочий объем двигателя, куб. см: 1495, разрешенная максимальная масса 1555 кг, масса без нагрузки 1176 кг, вид собственности: индивидуальная.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CD6E95" w:rsidRDefault="00CD6E95" w:rsidP="00CD6E9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CD6E95" w:rsidRDefault="00CD6E95" w:rsidP="00CD6E9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12.10.1990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Почеп Брянской обл.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143-056-978 59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325200134717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243400, Брянская область, г. Почеп, ул. Красноармейская, д. 57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Бугаев Алексей Андреевич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40817810750207200415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D6E95" w:rsidRPr="001E7EC9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7EC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E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6E95" w:rsidTr="004139C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Бугаева Алексея Андреевича</w:t>
            </w: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D6E95" w:rsidRDefault="00CD6E95" w:rsidP="00413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D6E95" w:rsidRDefault="00CD6E95" w:rsidP="00CD6E9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D6E95" w:rsidRDefault="00CD6E95" w:rsidP="00CD6E95"/>
    <w:p w:rsidR="00CD6E95" w:rsidRDefault="00CD6E95" w:rsidP="00CD6E95"/>
    <w:p w:rsidR="004F6A59" w:rsidRDefault="004F6A59">
      <w:bookmarkStart w:id="0" w:name="_GoBack"/>
      <w:bookmarkEnd w:id="0"/>
    </w:p>
    <w:sectPr w:rsidR="004F6A5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86"/>
    <w:rsid w:val="00001A86"/>
    <w:rsid w:val="004F6A59"/>
    <w:rsid w:val="00CD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D52BE-AE43-4957-AA14-BE146D5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E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6668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2026-08-05T07:12:00Z</dcterms:created>
  <dcterms:modified xsi:type="dcterms:W3CDTF">2026-08-05T07:12:00Z</dcterms:modified>
</cp:coreProperties>
</file>