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Каримовой Баян Хамитовн</w:t>
            </w:r>
            <w:r>
              <w:rPr>
                <w:sz w:val="16"/>
                <w:szCs w:val="16"/>
              </w:rPr>
              <w:t xml:space="preserve">ы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Косточкина Мария Васильевн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тел.: 89991682344,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mkostochkina00@mail.r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1 апреля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Архангельская область, го</w:t>
            </w:r>
            <w:r>
              <w:rPr>
                <w:sz w:val="20"/>
                <w:szCs w:val="20"/>
              </w:rPr>
              <w:t xml:space="preserve">род Архангельск, ул. Воскресенская, д. 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Омской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А46-15011/2025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</w:t>
            </w:r>
            <w:r>
              <w:rPr>
                <w:sz w:val="20"/>
                <w:szCs w:val="20"/>
              </w:rPr>
              <w:t xml:space="preserve">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07.10.2025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07.10.2025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 договор</w:t>
            </w:r>
            <w:r>
              <w:rPr>
                <w:sz w:val="20"/>
                <w:szCs w:val="20"/>
              </w:rPr>
              <w:t xml:space="preserve">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«Страховой Дом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17420/700/25 от 24.06.2025, действителен с 24.06.2025 г. по 23.06.2026 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Каримова Баян Хамитовна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24.06.1982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Таловское, Шербакульский район, Омская область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554000880894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113-698-606 74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646705, Омская область, село Таловское, ул Гагарина, д 73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</w:t>
      </w:r>
      <w:r>
        <w:rPr>
          <w:sz w:val="20"/>
          <w:szCs w:val="20"/>
        </w:rPr>
        <w:t xml:space="preserve">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</w:t>
      </w:r>
      <w:r>
        <w:rPr>
          <w:sz w:val="20"/>
          <w:szCs w:val="20"/>
        </w:rPr>
        <w:t xml:space="preserve">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</w:t>
      </w:r>
      <w:r>
        <w:rPr>
          <w:sz w:val="20"/>
          <w:szCs w:val="20"/>
        </w:rPr>
        <w:t xml:space="preserve">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</w:t>
      </w:r>
      <w:r>
        <w:rPr>
          <w:sz w:val="20"/>
          <w:szCs w:val="20"/>
        </w:rPr>
        <w:t xml:space="preserve">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1 апреля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"/>
        <w:gridCol w:w="5953"/>
        <w:gridCol w:w="347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</w:pPr>
            <w:r>
              <w:rPr>
                <w:sz w:val="20"/>
                <w:szCs w:val="20"/>
              </w:rPr>
              <w:t xml:space="preserve">Кадастровый номер: 55:32:000000:9</w:t>
            </w:r>
            <w:r/>
          </w:p>
          <w:p>
            <w:pPr>
              <w:pStyle w:val="639"/>
              <w:jc w:val="center"/>
            </w:pPr>
            <w:r>
              <w:rPr>
                <w:sz w:val="20"/>
                <w:szCs w:val="20"/>
              </w:rPr>
              <w:t xml:space="preserve">Назначение объекта недвижимости: данные отсутствуют</w:t>
            </w:r>
            <w:r/>
          </w:p>
          <w:p>
            <w:pPr>
              <w:pStyle w:val="639"/>
              <w:jc w:val="center"/>
            </w:pPr>
            <w:r>
              <w:rPr>
                <w:sz w:val="20"/>
                <w:szCs w:val="20"/>
              </w:rPr>
              <w:t xml:space="preserve">Виды разрешенного использования: Для сельскохозяйственного производства</w:t>
            </w:r>
            <w:r/>
          </w:p>
          <w:p>
            <w:pPr>
              <w:pStyle w:val="639"/>
              <w:jc w:val="center"/>
            </w:pPr>
            <w:r>
              <w:rPr>
                <w:sz w:val="20"/>
                <w:szCs w:val="20"/>
              </w:rPr>
              <w:t xml:space="preserve">Местоположение: Омская область, р-н Шербакульский, Славянское сельское поселение</w:t>
            </w:r>
            <w:r/>
          </w:p>
          <w:p>
            <w:pPr>
              <w:pStyle w:val="639"/>
              <w:jc w:val="center"/>
            </w:pPr>
            <w:r>
              <w:rPr>
                <w:sz w:val="20"/>
                <w:szCs w:val="20"/>
              </w:rPr>
              <w:t xml:space="preserve">Площадь: 4124134 кв. м</w:t>
            </w:r>
            <w:r/>
          </w:p>
          <w:p>
            <w:pPr>
              <w:pStyle w:val="639"/>
              <w:jc w:val="center"/>
            </w:pPr>
            <w:r>
              <w:rPr>
                <w:sz w:val="20"/>
                <w:szCs w:val="20"/>
              </w:rPr>
            </w:r>
            <w:r/>
          </w:p>
          <w:p>
            <w:pPr>
              <w:pStyle w:val="639"/>
              <w:jc w:val="center"/>
            </w:pPr>
            <w:r>
              <w:rPr>
                <w:sz w:val="20"/>
                <w:szCs w:val="20"/>
              </w:rPr>
              <w:t xml:space="preserve">Вид права, доля в праве: Общая долевая собственность, доля в праве 1/714</w:t>
            </w:r>
            <w:r/>
          </w:p>
          <w:p>
            <w:pPr>
              <w:pStyle w:val="639"/>
              <w:jc w:val="center"/>
            </w:pPr>
            <w:r>
              <w:rPr>
                <w:sz w:val="20"/>
                <w:szCs w:val="20"/>
              </w:rPr>
              <w:t xml:space="preserve">Дата государственной регистрации: 04.10.2017</w:t>
            </w:r>
            <w:r/>
          </w:p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государственной регистрации: 55:32:000000:9-55/042/2017-47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168 518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49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72" w:type="auto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168 518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Лот 1: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Кадастровый номер: 55:32:000000:9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Назначение объекта недвижимости: данные отсутствуют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Виды разрешенного использования: Для сельскохозяйственного производства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Местоположение: Омская область, р-н Шербакульский, Славянское сельское поселение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Площадь: 4124134 кв. м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Вид права, доля в праве: Общая долевая собственность, доля в праве 1/714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Дата государственной регистрации: 04.10.2017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ind w:left="720"/>
        <w:jc w:val="left"/>
      </w:pPr>
      <w:r>
        <w:rPr>
          <w:sz w:val="20"/>
          <w:szCs w:val="20"/>
        </w:rPr>
        <w:t xml:space="preserve">Номер государственной регистрации: 55:32:000000:9-55/042/2017-47</w:t>
      </w:r>
      <w:r/>
      <w:r>
        <w:rPr>
          <w:sz w:val="20"/>
          <w:szCs w:val="20"/>
        </w:rPr>
      </w:r>
      <w:r/>
      <w:r/>
    </w:p>
    <w:p>
      <w:pPr>
        <w:pStyle w:val="652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Кадастровая стоимость данного объекта, в соответствии с выпиской равна </w:t>
      </w:r>
      <w:r>
        <w:rPr>
          <w:sz w:val="20"/>
          <w:szCs w:val="20"/>
        </w:rPr>
      </w:r>
      <w:r>
        <w:rPr>
          <w:sz w:val="20"/>
          <w:szCs w:val="20"/>
        </w:rPr>
        <w:t xml:space="preserve">168 518</w:t>
      </w:r>
      <w:r>
        <w:rPr>
          <w:sz w:val="20"/>
          <w:szCs w:val="20"/>
        </w:rPr>
      </w:r>
      <w:r>
        <w:rPr>
          <w:sz w:val="20"/>
          <w:szCs w:val="20"/>
        </w:rPr>
        <w:t xml:space="preserve"> рублей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5250"/>
        <w:gridCol w:w="3300"/>
        <w:gridCol w:w="3000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65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Каримовой Баян Хамитовны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6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652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639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39"/>
    <w:next w:val="639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9"/>
    <w:next w:val="639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9"/>
    <w:next w:val="639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9"/>
    <w:next w:val="639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9"/>
    <w:next w:val="639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9"/>
    <w:next w:val="63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9"/>
    <w:next w:val="63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9"/>
    <w:next w:val="63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9"/>
    <w:next w:val="63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9"/>
    <w:next w:val="63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39"/>
    <w:next w:val="63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39"/>
    <w:next w:val="63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9"/>
    <w:next w:val="63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3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39"/>
    <w:next w:val="63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3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3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39"/>
    <w:next w:val="63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9"/>
    <w:next w:val="63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9"/>
    <w:next w:val="63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9"/>
    <w:next w:val="63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9"/>
    <w:next w:val="63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9"/>
    <w:next w:val="63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9"/>
    <w:next w:val="63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9"/>
    <w:next w:val="63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9"/>
    <w:next w:val="63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9"/>
    <w:next w:val="639"/>
    <w:uiPriority w:val="99"/>
    <w:unhideWhenUsed/>
    <w:pPr>
      <w:spacing w:after="0" w:afterAutospacing="0"/>
    </w:pPr>
  </w:style>
  <w:style w:type="paragraph" w:styleId="639" w:default="1">
    <w:name w:val="Normal"/>
    <w:next w:val="639"/>
    <w:link w:val="639"/>
    <w:qFormat/>
    <w:rPr>
      <w:sz w:val="24"/>
      <w:szCs w:val="24"/>
      <w:lang w:val="ru-RU" w:eastAsia="ru-RU" w:bidi="ar-SA"/>
    </w:rPr>
  </w:style>
  <w:style w:type="paragraph" w:styleId="640">
    <w:name w:val="Заголовок 1"/>
    <w:basedOn w:val="639"/>
    <w:next w:val="640"/>
    <w:link w:val="647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41">
    <w:name w:val="Заголовок 2"/>
    <w:basedOn w:val="639"/>
    <w:next w:val="641"/>
    <w:link w:val="648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42">
    <w:name w:val="Заголовок 3"/>
    <w:basedOn w:val="639"/>
    <w:next w:val="642"/>
    <w:link w:val="649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43">
    <w:name w:val="Заголовок 4"/>
    <w:basedOn w:val="639"/>
    <w:next w:val="643"/>
    <w:link w:val="65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44">
    <w:name w:val="Основной шрифт абзаца"/>
    <w:next w:val="644"/>
    <w:link w:val="639"/>
    <w:uiPriority w:val="1"/>
    <w:semiHidden/>
    <w:unhideWhenUsed/>
  </w:style>
  <w:style w:type="table" w:styleId="645">
    <w:name w:val="Обычная таблица"/>
    <w:next w:val="645"/>
    <w:link w:val="639"/>
    <w:uiPriority w:val="99"/>
    <w:semiHidden/>
    <w:unhideWhenUsed/>
    <w:tblPr/>
  </w:style>
  <w:style w:type="numbering" w:styleId="646">
    <w:name w:val="Нет списка"/>
    <w:next w:val="646"/>
    <w:link w:val="639"/>
    <w:uiPriority w:val="99"/>
    <w:semiHidden/>
    <w:unhideWhenUsed/>
  </w:style>
  <w:style w:type="character" w:styleId="647">
    <w:name w:val="Заголовок 1 Знак"/>
    <w:next w:val="647"/>
    <w:link w:val="640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648">
    <w:name w:val="Заголовок 2 Знак"/>
    <w:next w:val="648"/>
    <w:link w:val="641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49">
    <w:name w:val="Заголовок 3 Знак"/>
    <w:next w:val="649"/>
    <w:link w:val="642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650">
    <w:name w:val="Заголовок 4 Знак"/>
    <w:next w:val="650"/>
    <w:link w:val="643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651">
    <w:name w:val="msonormal"/>
    <w:basedOn w:val="639"/>
    <w:next w:val="651"/>
    <w:link w:val="639"/>
    <w:pPr>
      <w:spacing w:before="120" w:after="120"/>
    </w:pPr>
  </w:style>
  <w:style w:type="paragraph" w:styleId="652">
    <w:name w:val="Обычный (Интернет)"/>
    <w:basedOn w:val="639"/>
    <w:next w:val="652"/>
    <w:link w:val="639"/>
    <w:uiPriority w:val="99"/>
    <w:unhideWhenUsed/>
    <w:pPr>
      <w:spacing w:before="120" w:after="120"/>
    </w:pPr>
  </w:style>
  <w:style w:type="paragraph" w:styleId="653">
    <w:name w:val="indent"/>
    <w:basedOn w:val="639"/>
    <w:next w:val="653"/>
    <w:link w:val="639"/>
    <w:pPr>
      <w:ind w:firstLine="708"/>
      <w:jc w:val="both"/>
      <w:spacing w:before="120" w:after="120"/>
    </w:pPr>
  </w:style>
  <w:style w:type="paragraph" w:styleId="654">
    <w:name w:val="indnomrg"/>
    <w:basedOn w:val="639"/>
    <w:next w:val="654"/>
    <w:link w:val="639"/>
    <w:pPr>
      <w:ind w:firstLine="708"/>
      <w:jc w:val="both"/>
    </w:pPr>
  </w:style>
  <w:style w:type="paragraph" w:styleId="655">
    <w:name w:val="nomrg"/>
    <w:basedOn w:val="639"/>
    <w:next w:val="655"/>
    <w:link w:val="639"/>
    <w:pPr>
      <w:jc w:val="both"/>
    </w:pPr>
  </w:style>
  <w:style w:type="paragraph" w:styleId="656">
    <w:name w:val="zagolovok6"/>
    <w:next w:val="656"/>
    <w:link w:val="639"/>
    <w:qFormat/>
    <w:rPr>
      <w:sz w:val="24"/>
      <w:szCs w:val="24"/>
      <w:lang w:val="ru-RU" w:eastAsia="ru-RU" w:bidi="ar-SA"/>
    </w:rPr>
  </w:style>
  <w:style w:type="paragraph" w:styleId="657">
    <w:name w:val="Нижний колонтитул"/>
    <w:basedOn w:val="639"/>
    <w:next w:val="657"/>
    <w:link w:val="65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58">
    <w:name w:val="Нижний колонтитул Знак"/>
    <w:next w:val="658"/>
    <w:link w:val="657"/>
    <w:uiPriority w:val="99"/>
    <w:rPr>
      <w:rFonts w:eastAsia="Times New Roman"/>
      <w:sz w:val="24"/>
      <w:szCs w:val="24"/>
    </w:rPr>
  </w:style>
  <w:style w:type="character" w:styleId="1305" w:default="1">
    <w:name w:val="Default Paragraph Font"/>
    <w:uiPriority w:val="1"/>
    <w:semiHidden/>
    <w:unhideWhenUsed/>
  </w:style>
  <w:style w:type="numbering" w:styleId="1306" w:default="1">
    <w:name w:val="No List"/>
    <w:uiPriority w:val="99"/>
    <w:semiHidden/>
    <w:unhideWhenUsed/>
  </w:style>
  <w:style w:type="table" w:styleId="13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3</cp:revision>
  <dcterms:created xsi:type="dcterms:W3CDTF">2026-04-01T13:06:00Z</dcterms:created>
  <dcterms:modified xsi:type="dcterms:W3CDTF">2026-04-01T13:36:10Z</dcterms:modified>
  <cp:version>1048576</cp:version>
</cp:coreProperties>
</file>