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</w:t>
            </w:r>
            <w:r>
              <w:rPr>
                <w:b w:val="0"/>
                <w:bCs w:val="0"/>
                <w:sz w:val="24"/>
                <w:szCs w:val="24"/>
              </w:rPr>
              <w:t xml:space="preserve">Ярославской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Марзаевой Веры Валерьевны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о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порядке, об условиях и о сроках реализации</w:t>
      </w:r>
      <w:r>
        <w:rPr>
          <w:b/>
          <w:bCs/>
          <w:color w:val="000000" w:themeColor="text1"/>
          <w:sz w:val="24"/>
          <w:szCs w:val="24"/>
        </w:rPr>
        <w:t xml:space="preserve"> имущества </w:t>
      </w:r>
      <w:r>
        <w:rPr>
          <w:b/>
          <w:bCs/>
          <w:color w:val="000000" w:themeColor="text1"/>
          <w:sz w:val="24"/>
          <w:szCs w:val="24"/>
        </w:rPr>
        <w:t xml:space="preserve">Марзаевой Веры Валерьевны</w:t>
      </w:r>
      <w:r>
        <w:rPr>
          <w:b/>
          <w:bCs/>
          <w:color w:val="000000" w:themeColor="text1"/>
          <w:sz w:val="24"/>
          <w:szCs w:val="24"/>
        </w:rPr>
      </w:r>
      <w:r>
        <w:rPr>
          <w:b/>
          <w:bCs/>
          <w:color w:val="000000" w:themeColor="text1"/>
          <w:sz w:val="24"/>
          <w:szCs w:val="24"/>
        </w:rPr>
      </w:r>
    </w:p>
    <w:p>
      <w:pPr>
        <w:pStyle w:val="837"/>
        <w:jc w:val="center"/>
      </w:pPr>
      <w:r>
        <w:rPr>
          <w:b/>
          <w:sz w:val="24"/>
          <w:szCs w:val="24"/>
        </w:rPr>
      </w:r>
      <w:r/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(дата рождения: 14.11.1982; место рождения: г.Ярославль; адрес регистрации: 150062, Россия, Ярославская область, г.Ярославль, пр.Авиаторов, д.104, кв.34, страховой номер индивидуального лицевого счета (СНИЛС): 068-158-978 14, ИНН 760303432198)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37"/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</w:rPr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</w:t>
            </w:r>
            <w:r>
              <w:t xml:space="preserve">рядке ознакомления с ним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r>
                    <w:t xml:space="preserve">Вид объекта недвижимости: Здание</w:t>
                  </w:r>
                  <w:r/>
                </w:p>
                <w:p>
                  <w:r>
                    <w:t xml:space="preserve">Кадастровый номер: 76:17:103801:1432</w:t>
                  </w:r>
                  <w:r/>
                </w:p>
                <w:p>
                  <w:r>
                    <w:t xml:space="preserve">Назначение объекта недвижимости: Жилое</w:t>
                  </w:r>
                  <w:r/>
                </w:p>
                <w:p>
                  <w:r>
                    <w:t xml:space="preserve">Виды разрешенного использования объекта недвижимости: данные отсутствуют</w:t>
                  </w:r>
                  <w:r/>
                </w:p>
                <w:p>
                  <w:r>
                    <w:t xml:space="preserve">Местоположение: Ярославская область, Ярославский район, Гавриловский сельский округ, СНТ "Березка-1", сад 2, уч.143</w:t>
                  </w:r>
                  <w:r/>
                </w:p>
                <w:p>
                  <w:pPr>
                    <w:rPr>
                      <w:highlight w:val="none"/>
                    </w:rPr>
                  </w:pPr>
                  <w:r>
                    <w:t xml:space="preserve">Площадь: 52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rPr>
                      <w:highlight w:val="none"/>
                    </w:rPr>
                  </w:pP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  <w:t xml:space="preserve">вид права, доля в праве: Собственность</w:t>
                  </w:r>
                  <w:r/>
                </w:p>
                <w:p>
                  <w:r/>
                  <w:r/>
                </w:p>
                <w:p>
                  <w:r>
                    <w:t xml:space="preserve">Вид объекта недвижимости: Земельный участок</w:t>
                  </w:r>
                  <w:r/>
                  <w:r/>
                </w:p>
                <w:p>
                  <w:r>
                    <w:t xml:space="preserve">Кадастровый номер: 76:17:103801:178</w:t>
                  </w:r>
                  <w:r/>
                  <w:r/>
                </w:p>
                <w:p>
                  <w:r>
                    <w:t xml:space="preserve">Назначение объекта недвижимости: данные отсутствуют</w:t>
                  </w:r>
                  <w:r/>
                  <w:r/>
                </w:p>
                <w:p>
                  <w:r>
                    <w:t xml:space="preserve">Виды разрешенного использования объекта недвижимости: Для садоводства</w:t>
                  </w:r>
                  <w:r/>
                  <w:r/>
                </w:p>
                <w:p>
                  <w:r>
                    <w:t xml:space="preserve">Местоположение: Местоположение установлено относительно ориентира, расположенного в границах участка. Почтовый адрес ориентира: обл. Ярославская, р-н Ярославский, с/с Гавриловский, СНТ "Березка-1", сад 2, уч-к № 143.</w:t>
                  </w:r>
                  <w:r/>
                  <w:r/>
                </w:p>
                <w:p>
                  <w:pPr>
                    <w:rPr>
                      <w:highlight w:val="none"/>
                    </w:rPr>
                  </w:pPr>
                  <w:r>
                    <w:t xml:space="preserve">Площадь: 595 +/- 5</w:t>
                  </w:r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  <w:t xml:space="preserve">Вид права, доля в праве: Собственность</w:t>
                  </w:r>
                  <w:r/>
                  <w:r/>
                </w:p>
                <w:p>
                  <w:r>
                    <w:rPr>
                      <w:highlight w:val="none"/>
                    </w:rPr>
                  </w:r>
                  <w:r>
                    <w:rPr>
                      <w:highlight w:val="none"/>
                    </w:rPr>
                  </w:r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en-US"/>
                    </w:rPr>
                  </w:r>
                  <w:r>
                    <w:t xml:space="preserve">972 628</w:t>
                  </w: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  <w:lang w:val="en-US"/>
                    </w:rPr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t xml:space="preserve"> Ярославская область, Ярославский район, Гавриловский сельский округ, СНТ "Березка-1", сад 2, уч.143</w:t>
            </w:r>
            <w:r>
              <w:t xml:space="preserve"> 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89600</w:t>
            </w:r>
            <w:r>
              <w:rPr>
                <w:sz w:val="20"/>
                <w:szCs w:val="20"/>
              </w:rPr>
              <w:t xml:space="preserve">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15 дня со дня утверждения судом настоящего Положения.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sz w:val="20"/>
                <w:szCs w:val="20"/>
              </w:rPr>
            </w:pPr>
            <w:r>
              <w:t xml:space="preserve">Финансовый управляющий </w:t>
            </w:r>
            <w:r>
              <w:rPr>
                <w:sz w:val="24"/>
                <w:szCs w:val="24"/>
              </w:rPr>
              <w:t xml:space="preserve">Марзаевой Веры Валерьевны</w:t>
            </w:r>
            <w:r>
              <w:t xml:space="preserve"> — Косточкина Мария Васильевна, действующая на основании решения Арбитражного суда Костромской области от </w:t>
            </w:r>
            <w:r>
              <w:rPr>
                <w:sz w:val="20"/>
                <w:szCs w:val="20"/>
              </w:rPr>
              <w:t xml:space="preserve">13.08.2025</w:t>
            </w:r>
            <w:r>
              <w:t xml:space="preserve"> г. по делу № </w:t>
            </w:r>
            <w:r>
              <w:rPr>
                <w:sz w:val="20"/>
                <w:szCs w:val="20"/>
              </w:rPr>
              <w:t xml:space="preserve">А82-8773/2025</w:t>
            </w:r>
            <w:r>
              <w:t xml:space="preserve">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</w:t>
            </w:r>
            <w:r>
              <w:t xml:space="preserve">чтовый 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rPr>
                <w:sz w:val="20"/>
                <w:szCs w:val="20"/>
              </w:rPr>
              <w:t xml:space="preserve">89600</w:t>
            </w:r>
            <w:r>
              <w:rPr>
                <w:sz w:val="20"/>
                <w:szCs w:val="20"/>
              </w:rPr>
              <w:t xml:space="preserve">091050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</w:t>
            </w:r>
            <w:r>
              <w:t xml:space="preserve">тем проведения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r>
              <w:rPr>
                <w:color w:val="000000"/>
              </w:rPr>
              <w:t xml:space="preserve">Торги проводятся в электронной форме на электронной площадке АукционПРО, размещенной на сайте </w:t>
            </w:r>
            <w:r>
              <w:rPr>
                <w:color w:val="000000"/>
              </w:rPr>
              <w:t xml:space="preserve">a</w:t>
            </w:r>
            <w:r>
              <w:rPr>
                <w:color w:val="000000"/>
              </w:rPr>
              <w:t xml:space="preserve">u</w:t>
            </w: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p</w:t>
            </w:r>
            <w:r>
              <w:rPr>
                <w:color w:val="000000"/>
              </w:rPr>
              <w:t xml:space="preserve">r</w:t>
            </w:r>
            <w:r>
              <w:rPr>
                <w:color w:val="000000"/>
              </w:rPr>
              <w:t xml:space="preserve">o</w:t>
            </w:r>
            <w:r>
              <w:rPr>
                <w:color w:val="000000"/>
              </w:rPr>
              <w:t xml:space="preserve">.</w:t>
            </w:r>
            <w:r>
              <w:rPr>
                <w:color w:val="000000"/>
              </w:rPr>
              <w:t xml:space="preserve">r</w:t>
            </w:r>
            <w:r>
              <w:rPr>
                <w:color w:val="000000"/>
              </w:rPr>
              <w:t xml:space="preserve">u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в сети Интернет.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4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</w:t>
            </w:r>
            <w:r>
              <w:rPr>
                <w:lang w:val="en-US"/>
              </w:rPr>
              <w:t xml:space="preserve">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Валюта: Российский рубль (RUB)</w:t>
            </w:r>
            <w:r/>
          </w:p>
          <w:p>
            <w:pPr>
              <w:pStyle w:val="833"/>
            </w:pPr>
            <w:r>
              <w:t xml:space="preserve">Получатель: </w:t>
            </w:r>
            <w:r>
              <w:t xml:space="preserve">Марзаева Вера Валерьевна</w:t>
            </w:r>
            <w:r/>
          </w:p>
          <w:p>
            <w:pPr>
              <w:pStyle w:val="833"/>
            </w:pPr>
            <w:r>
              <w:t xml:space="preserve">Номер счета: </w:t>
            </w:r>
            <w:r>
              <w:t xml:space="preserve">40817810350220266629</w:t>
            </w:r>
            <w:r/>
          </w:p>
          <w:p>
            <w:pPr>
              <w:pStyle w:val="833"/>
            </w:pPr>
            <w:r>
              <w:t xml:space="preserve">Банк получателя: ФИЛИАЛ "ЦЕНТРАЛЬНЫЙ" ПАО "СОВКОМБАНК"</w:t>
            </w:r>
            <w:r/>
          </w:p>
          <w:p>
            <w:pPr>
              <w:pStyle w:val="833"/>
            </w:pPr>
            <w:r>
              <w:t xml:space="preserve">БИК: </w:t>
            </w:r>
            <w:r>
              <w:t xml:space="preserve"> 045004763</w:t>
            </w:r>
            <w:r/>
          </w:p>
          <w:p>
            <w:pPr>
              <w:pStyle w:val="833"/>
            </w:pPr>
            <w:r>
              <w:t xml:space="preserve">Корр. счет: </w:t>
            </w:r>
            <w:r>
              <w:t xml:space="preserve">30101810150040000763</w:t>
            </w:r>
            <w:r/>
          </w:p>
          <w:p>
            <w:pPr>
              <w:pStyle w:val="833"/>
            </w:pPr>
            <w:r>
              <w:t xml:space="preserve">ИНН банка: </w:t>
            </w:r>
            <w:r>
              <w:t xml:space="preserve">4401116480</w:t>
            </w:r>
            <w:r/>
          </w:p>
          <w:p>
            <w:pPr>
              <w:pStyle w:val="833"/>
              <w:rPr>
                <w:highlight w:val="none"/>
              </w:rPr>
            </w:pPr>
            <w:r>
              <w:t xml:space="preserve">КПП банка: 544543001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ОГРН 1144400000425</w:t>
            </w:r>
            <w:r>
              <w:rPr>
                <w:highlight w:val="none"/>
              </w:rPr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Лот № 1: </w:t>
            </w:r>
            <w:r>
              <w:t xml:space="preserve">10 %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833"/>
              <w:rPr>
                <w:highlight w:val="none"/>
              </w:rPr>
            </w:pPr>
            <w:r/>
            <w:r>
              <w:rPr>
                <w:highlight w:val="none"/>
              </w:rPr>
            </w:r>
          </w:p>
          <w:p>
            <w:pPr>
              <w:pStyle w:val="833"/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</w:t>
            </w:r>
            <w:r>
              <w:t xml:space="preserve">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</w:t>
            </w:r>
            <w:r>
              <w:t xml:space="preserve">, арбит</w:t>
            </w:r>
            <w: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</w:t>
            </w:r>
            <w:r>
              <w:t xml:space="preserve">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</w:t>
            </w:r>
            <w:r>
              <w:t xml:space="preserve">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</w:t>
            </w:r>
            <w:r>
              <w:t xml:space="preserve">тся акцептом д</w:t>
            </w:r>
            <w:r>
              <w:t xml:space="preserve">оговора о задатке.</w:t>
            </w:r>
            <w:r/>
          </w:p>
          <w:p>
            <w:pPr>
              <w:pStyle w:val="833"/>
            </w:pPr>
            <w:r>
              <w:t xml:space="preserve">Заявит</w:t>
            </w:r>
            <w:r>
              <w:t xml:space="preserve">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pPr>
              <w:pStyle w:val="833"/>
            </w:pPr>
            <w:r>
              <w:t xml:space="preserve">В течение тридцати мин</w:t>
            </w:r>
            <w:r>
              <w:t xml:space="preserve">ут с момента представления заявки на участие в торгах такая заявка с помощью программно-аппа</w:t>
            </w:r>
            <w: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</w:t>
            </w:r>
            <w:r>
              <w:t xml:space="preserve">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</w:t>
            </w:r>
            <w:r>
              <w:t xml:space="preserve">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</w:t>
            </w:r>
            <w:r>
              <w:t xml:space="preserve">ых дней со дня подписания и направления протокола об определении </w:t>
            </w:r>
            <w:r>
              <w:t xml:space="preserve">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</w:t>
            </w:r>
            <w:r>
              <w:t xml:space="preserve">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</w:t>
            </w:r>
            <w: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</w:t>
            </w:r>
            <w:r>
              <w:t xml:space="preserve"> в допуске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</w:t>
            </w:r>
            <w:r>
              <w:t xml:space="preserve">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</w:t>
            </w:r>
            <w:r>
              <w:t xml:space="preserve">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</w:t>
            </w:r>
            <w:r>
              <w:t xml:space="preserve">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</w:t>
            </w:r>
            <w:r>
              <w:t xml:space="preserve">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</w:t>
            </w:r>
            <w:r>
              <w:t xml:space="preserve"> о цене представлен</w:t>
            </w:r>
            <w:r>
              <w:t xml:space="preserve">о по истечении установленного срока представления предложений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</w:t>
            </w:r>
            <w:r>
              <w:t xml:space="preserve">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</w:t>
            </w:r>
            <w:r>
              <w:t xml:space="preserve">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</w:t>
            </w:r>
            <w:r>
              <w:t xml:space="preserve">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</w:t>
            </w:r>
            <w:r>
              <w:t xml:space="preserve">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</w:t>
            </w:r>
            <w:r>
              <w:t xml:space="preserve">ргов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</w:t>
            </w:r>
            <w:r>
              <w:t xml:space="preserve"> допущен только один участник, организатор торгов принимает реше</w:t>
            </w:r>
            <w:r>
              <w:t xml:space="preserve">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</w:t>
            </w:r>
            <w:r>
              <w:t xml:space="preserve">ков торгов, согласно которому к участию в торгах не допущен ни о</w:t>
            </w:r>
            <w:r>
              <w:t xml:space="preserve">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</w:t>
            </w:r>
            <w: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</w:t>
            </w:r>
            <w:r>
              <w:t xml:space="preserve">нут после размеще</w:t>
            </w:r>
            <w: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</w:t>
            </w:r>
            <w:r>
              <w:t xml:space="preserve">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</w:t>
            </w:r>
            <w:r>
              <w:t xml:space="preserve">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</w:t>
            </w:r>
            <w:r>
              <w:t xml:space="preserve">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купли-продажи</w:t>
            </w:r>
            <w:r>
              <w:t xml:space="preserve">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pStyle w:val="833"/>
            </w:pPr>
            <w:r>
              <w:t xml:space="preserve">Валюта: Российский рубль (RUB)</w:t>
            </w:r>
            <w:r/>
          </w:p>
          <w:p>
            <w:pPr>
              <w:pStyle w:val="833"/>
            </w:pPr>
            <w:r>
              <w:t xml:space="preserve">Получатель: </w:t>
            </w:r>
            <w:r>
              <w:t xml:space="preserve">Марзаева Вера Валерьевна</w:t>
            </w:r>
            <w:r/>
          </w:p>
          <w:p>
            <w:pPr>
              <w:pStyle w:val="833"/>
            </w:pPr>
            <w:r>
              <w:t xml:space="preserve">Номер счета: </w:t>
            </w:r>
            <w:r>
              <w:t xml:space="preserve">40817810350220266629</w:t>
            </w:r>
            <w:r/>
          </w:p>
          <w:p>
            <w:pPr>
              <w:pStyle w:val="833"/>
            </w:pPr>
            <w:r>
              <w:t xml:space="preserve">Банк получателя: ФИЛИАЛ "ЦЕНТРАЛЬНЫЙ" ПАО "СОВКОМБАНК"</w:t>
            </w:r>
            <w:r/>
          </w:p>
          <w:p>
            <w:pPr>
              <w:pStyle w:val="833"/>
            </w:pPr>
            <w:r>
              <w:t xml:space="preserve">БИК: </w:t>
            </w:r>
            <w:r>
              <w:t xml:space="preserve"> 045004763</w:t>
            </w:r>
            <w:r/>
          </w:p>
          <w:p>
            <w:pPr>
              <w:pStyle w:val="833"/>
            </w:pPr>
            <w:r>
              <w:t xml:space="preserve">Корр. счет: </w:t>
            </w:r>
            <w:r>
              <w:t xml:space="preserve">30101810150040000763</w:t>
            </w:r>
            <w:r/>
          </w:p>
          <w:p>
            <w:pPr>
              <w:pStyle w:val="833"/>
            </w:pPr>
            <w:r>
              <w:t xml:space="preserve">ИНН банка: </w:t>
            </w:r>
            <w:r>
              <w:t xml:space="preserve">4401116480</w:t>
            </w:r>
            <w:r/>
          </w:p>
          <w:p>
            <w:pPr>
              <w:pStyle w:val="833"/>
              <w:rPr>
                <w:highlight w:val="none"/>
              </w:rPr>
            </w:pPr>
            <w:r>
              <w:t xml:space="preserve">КПП банка: 544543001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  <w:t xml:space="preserve">ОГРН 1144400000425</w:t>
            </w:r>
            <w:r/>
          </w:p>
          <w:p>
            <w:pPr>
              <w:pStyle w:val="833"/>
            </w:pPr>
            <w:r>
              <w:t xml:space="preserve">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Обязательными условиями договора купли-продажи имущества являются: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pPr>
              <w:pStyle w:val="833"/>
            </w:pPr>
            <w:r>
              <w:t xml:space="preserve">цена продажи имущества;</w:t>
            </w:r>
            <w:r/>
          </w:p>
          <w:p>
            <w:pPr>
              <w:pStyle w:val="833"/>
            </w:pPr>
            <w:r>
              <w:t xml:space="preserve">порядок и срок передачи имущества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</w:t>
            </w:r>
            <w:r>
              <w:t xml:space="preserve">нами и оформляемому в соответствии с </w:t>
            </w:r>
            <w:r>
              <w:fldChar w:fldCharType="begin"/>
            </w:r>
            <w:r>
              <w:instrText xml:space="preserve">HYPERLINK "consultantplus://offline/ref=C170E87E5106903B2C2693164E83ABCA2276C913842C8ACC75FF6C560D0667AC2FE2ED39A0D15019R9r5M"</w:instrText>
            </w:r>
            <w:r>
              <w:fldChar w:fldCharType="separate"/>
            </w:r>
            <w:r>
              <w:rPr>
                <w:rStyle w:val="839"/>
              </w:rPr>
              <w:t xml:space="preserve">законодательством</w:t>
            </w:r>
            <w: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</w:t>
            </w:r>
            <w:r>
              <w:t xml:space="preserve">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</w:t>
            </w:r>
            <w:r>
              <w:t xml:space="preserve">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</w:t>
      </w:r>
      <w:r>
        <w:t xml:space="preserve">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</w:t>
      </w:r>
      <w:r>
        <w:t xml:space="preserve">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rPr>
                <w:sz w:val="24"/>
                <w:szCs w:val="24"/>
              </w:rPr>
              <w:t xml:space="preserve">Марзаевой Веры Валерьевны</w:t>
            </w:r>
            <w:r>
              <w:rPr>
                <w:bCs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  <w:style w:type="paragraph" w:styleId="845" w:customStyle="1">
    <w:name w:val="Обычный (Интернет)"/>
    <w:basedOn w:val="835"/>
    <w:link w:val="83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indent"/>
    <w:basedOn w:val="835"/>
    <w:link w:val="835"/>
    <w:pPr>
      <w:contextualSpacing w:val="0"/>
      <w:ind w:left="0" w:right="0" w:firstLine="708"/>
      <w:jc w:val="both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alesh</cp:lastModifiedBy>
  <cp:revision>10</cp:revision>
  <dcterms:created xsi:type="dcterms:W3CDTF">2025-12-15T10:02:00Z</dcterms:created>
  <dcterms:modified xsi:type="dcterms:W3CDTF">2026-07-02T14:57:09Z</dcterms:modified>
  <cp:version>1048576</cp:version>
</cp:coreProperties>
</file>