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8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Турдуевой Ыкбалбубу Усоновн</w:t>
            </w:r>
            <w:r>
              <w:rPr>
                <w:sz w:val="16"/>
                <w:szCs w:val="16"/>
              </w:rPr>
              <w:t xml:space="preserve">ы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Газизова Наталья Андреевн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gazizova.natalya@internet.r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8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7 мая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города Москвы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А40-277999/2024 Э.В. Мироненко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30.01.2025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30.01.2025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</w:t>
            </w:r>
            <w:r>
              <w:rPr>
                <w:sz w:val="20"/>
                <w:szCs w:val="20"/>
              </w:rPr>
              <w:t xml:space="preserve">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 г Архангельск,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Турдуева Ыкбалбубу Усоновна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28.01.1985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Сарык-Могол Мургабского р-на Таджикской ССР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772583834820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168-680-174 08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127055, г. Москва, ул Новосущёвская, д 15 стр 1, кв 30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</w:t>
      </w:r>
      <w:r>
        <w:rPr>
          <w:sz w:val="20"/>
          <w:szCs w:val="20"/>
        </w:rPr>
        <w:t xml:space="preserve">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</w:t>
      </w:r>
      <w:r>
        <w:rPr>
          <w:sz w:val="20"/>
          <w:szCs w:val="20"/>
        </w:rPr>
        <w:t xml:space="preserve">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Оценка</w:t>
      </w:r>
      <w:r>
        <w:rPr>
          <w:sz w:val="20"/>
          <w:szCs w:val="20"/>
        </w:rPr>
        <w:t xml:space="preserve">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</w:t>
      </w:r>
      <w:r>
        <w:rPr>
          <w:sz w:val="20"/>
          <w:szCs w:val="20"/>
        </w:rPr>
        <w:t xml:space="preserve">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</w:t>
      </w:r>
      <w:r>
        <w:rPr>
          <w:sz w:val="20"/>
          <w:szCs w:val="20"/>
        </w:rPr>
        <w:t xml:space="preserve">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</w:t>
      </w:r>
      <w:r>
        <w:rPr>
          <w:sz w:val="20"/>
          <w:szCs w:val="20"/>
        </w:rPr>
        <w:t xml:space="preserve">7 мая 2026 г.</w:t>
      </w:r>
      <w:r/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8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8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8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8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pStyle w:val="858"/>
              <w:jc w:val="center"/>
            </w:pPr>
            <w:r>
              <w:rPr>
                <w:sz w:val="20"/>
                <w:szCs w:val="20"/>
              </w:rPr>
              <w:t xml:space="preserve"> Кадастровый номер</w:t>
            </w:r>
            <w:r/>
          </w:p>
          <w:p>
            <w:pPr>
              <w:pStyle w:val="858"/>
              <w:jc w:val="center"/>
            </w:pPr>
            <w:r>
              <w:rPr>
                <w:sz w:val="20"/>
                <w:szCs w:val="20"/>
              </w:rPr>
              <w:t xml:space="preserve"> 50:28:0110156:8933</w:t>
            </w:r>
            <w:r/>
          </w:p>
          <w:p>
            <w:pPr>
              <w:pStyle w:val="858"/>
              <w:jc w:val="center"/>
            </w:pPr>
            <w:r>
              <w:rPr>
                <w:sz w:val="20"/>
                <w:szCs w:val="20"/>
              </w:rPr>
            </w:r>
            <w:r/>
          </w:p>
          <w:p>
            <w:pPr>
              <w:pStyle w:val="858"/>
              <w:jc w:val="left"/>
            </w:pPr>
            <w:r>
              <w:rPr>
                <w:sz w:val="20"/>
                <w:szCs w:val="20"/>
              </w:rPr>
              <w:t xml:space="preserve">                Категория: земли</w:t>
            </w:r>
            <w:r>
              <w:rPr>
                <w:sz w:val="20"/>
                <w:szCs w:val="20"/>
              </w:rPr>
              <w:t xml:space="preserve">: ЗЕМЛИ НАСЕЛЕННЫХ ПУНКТОВ</w:t>
            </w:r>
            <w:r>
              <w:rPr>
                <w:sz w:val="20"/>
                <w:szCs w:val="20"/>
              </w:rPr>
            </w:r>
            <w:r/>
          </w:p>
          <w:p>
            <w:pPr>
              <w:pStyle w:val="858"/>
              <w:jc w:val="center"/>
            </w:pPr>
            <w:r>
              <w:rPr>
                <w:sz w:val="20"/>
                <w:szCs w:val="20"/>
              </w:rPr>
            </w:r>
            <w:r/>
          </w:p>
          <w:p>
            <w:pPr>
              <w:pStyle w:val="858"/>
              <w:jc w:val="center"/>
            </w:pPr>
            <w:r>
              <w:rPr>
                <w:sz w:val="20"/>
                <w:szCs w:val="20"/>
              </w:rPr>
              <w:t xml:space="preserve">Вид разрешенного использования: Для индивидуальной жилой застройки</w:t>
            </w:r>
            <w:r/>
          </w:p>
          <w:p>
            <w:pPr>
              <w:pStyle w:val="858"/>
              <w:jc w:val="center"/>
            </w:pPr>
            <w:r>
              <w:rPr>
                <w:sz w:val="20"/>
                <w:szCs w:val="20"/>
              </w:rPr>
              <w:t xml:space="preserve">Адрес места нахождения земельного участка или описание его местоположения: МОСКОВСКАЯ ОБЛАСТЬ, МОСКОВСКАЯ ОБЛАСТЬ,Д. Матчино,</w:t>
            </w:r>
            <w:r/>
          </w:p>
          <w:p>
            <w:pPr>
              <w:pStyle w:val="858"/>
              <w:jc w:val="center"/>
            </w:pPr>
            <w:r>
              <w:rPr>
                <w:sz w:val="20"/>
                <w:szCs w:val="20"/>
              </w:rPr>
              <w:t xml:space="preserve">Площадь: 640</w:t>
            </w:r>
            <w:r/>
          </w:p>
          <w:p>
            <w:pPr>
              <w:pStyle w:val="858"/>
              <w:jc w:val="center"/>
            </w:pPr>
            <w:r>
              <w:rPr>
                <w:sz w:val="20"/>
                <w:szCs w:val="20"/>
              </w:rPr>
              <w:t xml:space="preserve">Наименование объекта: Единица измерения</w:t>
            </w:r>
            <w:r/>
          </w:p>
          <w:p>
            <w:pPr>
              <w:pStyle w:val="858"/>
              <w:jc w:val="center"/>
            </w:pPr>
            <w:r>
              <w:rPr>
                <w:sz w:val="20"/>
                <w:szCs w:val="20"/>
              </w:rPr>
              <w:t xml:space="preserve">Значение: Квадратный метр</w:t>
            </w:r>
            <w:r/>
          </w:p>
          <w:p>
            <w:pPr>
              <w:pStyle w:val="858"/>
              <w:jc w:val="center"/>
            </w:pPr>
            <w:r>
              <w:rPr>
                <w:sz w:val="20"/>
                <w:szCs w:val="20"/>
              </w:rPr>
              <w:t xml:space="preserve">Наименование объекта: Кадастровая стоимость, руб</w:t>
            </w:r>
            <w:r/>
          </w:p>
          <w:p>
            <w:pPr>
              <w:pStyle w:val="858"/>
              <w:jc w:val="center"/>
            </w:pPr>
            <w:r>
              <w:rPr>
                <w:sz w:val="20"/>
                <w:szCs w:val="20"/>
              </w:rPr>
              <w:t xml:space="preserve">Значение: 692108.8</w:t>
            </w:r>
            <w:r/>
          </w:p>
          <w:p>
            <w:pPr>
              <w:pStyle w:val="858"/>
              <w:jc w:val="center"/>
            </w:pPr>
            <w:r>
              <w:rPr>
                <w:sz w:val="20"/>
                <w:szCs w:val="20"/>
              </w:rPr>
              <w:t xml:space="preserve">Наименование вида права: Собственность</w:t>
            </w:r>
            <w:r/>
          </w:p>
          <w:p>
            <w:pPr>
              <w:pStyle w:val="858"/>
              <w:jc w:val="center"/>
            </w:pPr>
            <w:r>
              <w:rPr>
                <w:sz w:val="20"/>
                <w:szCs w:val="20"/>
              </w:rPr>
              <w:t xml:space="preserve">Размер доли в праве (числитель): 1</w:t>
            </w:r>
            <w:r/>
          </w:p>
          <w:p>
            <w:pPr>
              <w:pStyle w:val="858"/>
              <w:jc w:val="center"/>
            </w:pPr>
            <w:r>
              <w:rPr>
                <w:sz w:val="20"/>
                <w:szCs w:val="20"/>
              </w:rPr>
              <w:t xml:space="preserve">Размер доли в праве (знаменатель): 1</w:t>
            </w:r>
            <w:r/>
          </w:p>
          <w:p>
            <w:pPr>
              <w:pStyle w:val="858"/>
              <w:jc w:val="center"/>
            </w:pPr>
            <w:r>
              <w:rPr>
                <w:sz w:val="20"/>
                <w:szCs w:val="20"/>
              </w:rPr>
              <w:t xml:space="preserve">Размер доли в праве (текстом): 1</w:t>
            </w:r>
            <w:r/>
          </w:p>
          <w:p>
            <w:pPr>
              <w:pStyle w:val="858"/>
              <w:jc w:val="center"/>
            </w:pPr>
            <w:r>
              <w:rPr>
                <w:sz w:val="20"/>
                <w:szCs w:val="20"/>
              </w:rPr>
              <w:t xml:space="preserve">Дата права: 10.10.2023</w:t>
            </w:r>
            <w:r/>
          </w:p>
          <w:p>
            <w:pPr>
              <w:pStyle w:val="8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регистрации права: 50:28:0110156:8933-50/018/2023-3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8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692108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9" w:type="auto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7" w:type="auto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692108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16"/>
          <w:szCs w:val="16"/>
        </w:rPr>
        <w:t xml:space="preserve">Лот 1: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8"/>
        <w:jc w:val="left"/>
        <w:rPr>
          <w:sz w:val="20"/>
          <w:szCs w:val="20"/>
        </w:rPr>
      </w:pPr>
      <w:r>
        <w:rPr>
          <w:sz w:val="16"/>
          <w:szCs w:val="16"/>
        </w:rPr>
        <w:t xml:space="preserve"> Кадастровый номер</w:t>
      </w:r>
      <w:r>
        <w:rPr>
          <w:sz w:val="16"/>
          <w:szCs w:val="16"/>
        </w:rPr>
      </w:r>
      <w:r>
        <w:rPr>
          <w:sz w:val="20"/>
          <w:szCs w:val="20"/>
        </w:rPr>
      </w:r>
    </w:p>
    <w:p>
      <w:pPr>
        <w:pStyle w:val="858"/>
        <w:jc w:val="left"/>
        <w:rPr>
          <w:sz w:val="20"/>
          <w:szCs w:val="20"/>
        </w:rPr>
      </w:pPr>
      <w:r>
        <w:rPr>
          <w:sz w:val="16"/>
          <w:szCs w:val="16"/>
        </w:rPr>
        <w:t xml:space="preserve"> 50:28:0110156:8933</w:t>
      </w:r>
      <w:r>
        <w:rPr>
          <w:sz w:val="16"/>
          <w:szCs w:val="16"/>
        </w:rPr>
      </w:r>
      <w:r>
        <w:rPr>
          <w:sz w:val="20"/>
          <w:szCs w:val="20"/>
        </w:rPr>
      </w:r>
    </w:p>
    <w:p>
      <w:pPr>
        <w:pStyle w:val="858"/>
        <w:jc w:val="left"/>
        <w:rPr>
          <w:sz w:val="20"/>
          <w:szCs w:val="20"/>
        </w:rPr>
      </w:pPr>
      <w:r>
        <w:rPr>
          <w:sz w:val="16"/>
          <w:szCs w:val="16"/>
        </w:rPr>
        <w:t xml:space="preserve">Категория: земли</w:t>
      </w:r>
      <w:r>
        <w:rPr>
          <w:sz w:val="16"/>
          <w:szCs w:val="16"/>
        </w:rPr>
        <w:t xml:space="preserve">: ЗЕМЛИ НАСЕЛЕННЫХ ПУНКТОВ</w:t>
      </w:r>
      <w:r>
        <w:rPr>
          <w:sz w:val="16"/>
          <w:szCs w:val="16"/>
        </w:rPr>
      </w:r>
      <w:r>
        <w:rPr>
          <w:sz w:val="20"/>
          <w:szCs w:val="20"/>
        </w:rPr>
      </w:r>
    </w:p>
    <w:p>
      <w:pPr>
        <w:pStyle w:val="858"/>
        <w:jc w:val="left"/>
        <w:rPr>
          <w:sz w:val="20"/>
          <w:szCs w:val="20"/>
        </w:rPr>
      </w:pPr>
      <w:r>
        <w:rPr>
          <w:sz w:val="16"/>
          <w:szCs w:val="16"/>
        </w:rPr>
        <w:t xml:space="preserve">Вид разрешенного использования: Для индивидуальной жилой застройки</w:t>
      </w:r>
      <w:r>
        <w:rPr>
          <w:sz w:val="16"/>
          <w:szCs w:val="16"/>
        </w:rPr>
      </w:r>
      <w:r>
        <w:rPr>
          <w:sz w:val="20"/>
          <w:szCs w:val="20"/>
        </w:rPr>
      </w:r>
    </w:p>
    <w:p>
      <w:pPr>
        <w:pStyle w:val="858"/>
        <w:jc w:val="left"/>
        <w:rPr>
          <w:sz w:val="20"/>
          <w:szCs w:val="20"/>
        </w:rPr>
      </w:pPr>
      <w:r>
        <w:rPr>
          <w:sz w:val="16"/>
          <w:szCs w:val="16"/>
        </w:rPr>
        <w:t xml:space="preserve">Адрес места нахождения земельного участка или описание его местоположения: МОСКОВСКАЯ ОБЛАСТЬ, МОСКОВСКАЯ ОБЛАСТЬ,Д. Матчино,</w:t>
      </w:r>
      <w:r>
        <w:rPr>
          <w:sz w:val="16"/>
          <w:szCs w:val="16"/>
        </w:rPr>
      </w:r>
      <w:r>
        <w:rPr>
          <w:sz w:val="20"/>
          <w:szCs w:val="20"/>
        </w:rPr>
      </w:r>
    </w:p>
    <w:p>
      <w:pPr>
        <w:pStyle w:val="858"/>
        <w:jc w:val="left"/>
        <w:rPr>
          <w:sz w:val="20"/>
          <w:szCs w:val="20"/>
        </w:rPr>
      </w:pPr>
      <w:r>
        <w:rPr>
          <w:sz w:val="16"/>
          <w:szCs w:val="16"/>
        </w:rPr>
        <w:t xml:space="preserve">Площадь: 640</w:t>
      </w:r>
      <w:r>
        <w:rPr>
          <w:sz w:val="16"/>
          <w:szCs w:val="16"/>
        </w:rPr>
      </w:r>
      <w:r>
        <w:rPr>
          <w:sz w:val="20"/>
          <w:szCs w:val="20"/>
        </w:rPr>
      </w:r>
    </w:p>
    <w:p>
      <w:pPr>
        <w:pStyle w:val="858"/>
        <w:jc w:val="left"/>
        <w:rPr>
          <w:sz w:val="20"/>
          <w:szCs w:val="20"/>
        </w:rPr>
      </w:pPr>
      <w:r>
        <w:rPr>
          <w:sz w:val="16"/>
          <w:szCs w:val="16"/>
        </w:rPr>
        <w:t xml:space="preserve">Наименование объекта: Единица измерения</w:t>
      </w:r>
      <w:r>
        <w:rPr>
          <w:sz w:val="16"/>
          <w:szCs w:val="16"/>
        </w:rPr>
      </w:r>
      <w:r>
        <w:rPr>
          <w:sz w:val="20"/>
          <w:szCs w:val="20"/>
        </w:rPr>
      </w:r>
    </w:p>
    <w:p>
      <w:pPr>
        <w:pStyle w:val="858"/>
        <w:jc w:val="left"/>
        <w:rPr>
          <w:sz w:val="20"/>
          <w:szCs w:val="20"/>
        </w:rPr>
      </w:pPr>
      <w:r>
        <w:rPr>
          <w:sz w:val="16"/>
          <w:szCs w:val="16"/>
        </w:rPr>
        <w:t xml:space="preserve">Значение: Квадратный метр</w:t>
      </w:r>
      <w:r>
        <w:rPr>
          <w:sz w:val="16"/>
          <w:szCs w:val="16"/>
        </w:rPr>
      </w:r>
      <w:r>
        <w:rPr>
          <w:sz w:val="20"/>
          <w:szCs w:val="20"/>
        </w:rPr>
      </w:r>
    </w:p>
    <w:p>
      <w:pPr>
        <w:pStyle w:val="858"/>
        <w:jc w:val="left"/>
        <w:rPr>
          <w:sz w:val="20"/>
          <w:szCs w:val="20"/>
        </w:rPr>
      </w:pPr>
      <w:r>
        <w:rPr>
          <w:sz w:val="16"/>
          <w:szCs w:val="16"/>
        </w:rPr>
        <w:t xml:space="preserve">Наименование объекта: Кадастровая стоимость, руб</w:t>
      </w:r>
      <w:r>
        <w:rPr>
          <w:sz w:val="16"/>
          <w:szCs w:val="16"/>
        </w:rPr>
      </w:r>
      <w:r>
        <w:rPr>
          <w:sz w:val="20"/>
          <w:szCs w:val="20"/>
        </w:rPr>
      </w:r>
    </w:p>
    <w:p>
      <w:pPr>
        <w:pStyle w:val="858"/>
        <w:jc w:val="left"/>
        <w:rPr>
          <w:sz w:val="20"/>
          <w:szCs w:val="20"/>
        </w:rPr>
      </w:pPr>
      <w:r>
        <w:rPr>
          <w:sz w:val="16"/>
          <w:szCs w:val="16"/>
        </w:rPr>
        <w:t xml:space="preserve">Значение: 692108.8</w:t>
      </w:r>
      <w:r>
        <w:rPr>
          <w:sz w:val="16"/>
          <w:szCs w:val="16"/>
        </w:rPr>
      </w:r>
      <w:r>
        <w:rPr>
          <w:sz w:val="20"/>
          <w:szCs w:val="20"/>
        </w:rPr>
      </w:r>
    </w:p>
    <w:p>
      <w:pPr>
        <w:pStyle w:val="858"/>
        <w:jc w:val="left"/>
        <w:rPr>
          <w:sz w:val="20"/>
          <w:szCs w:val="20"/>
        </w:rPr>
      </w:pPr>
      <w:r>
        <w:rPr>
          <w:sz w:val="16"/>
          <w:szCs w:val="16"/>
        </w:rPr>
        <w:t xml:space="preserve">Наименование вида права: Собственность</w:t>
      </w:r>
      <w:r>
        <w:rPr>
          <w:sz w:val="16"/>
          <w:szCs w:val="16"/>
        </w:rPr>
      </w:r>
      <w:r>
        <w:rPr>
          <w:sz w:val="20"/>
          <w:szCs w:val="20"/>
        </w:rPr>
      </w:r>
    </w:p>
    <w:p>
      <w:pPr>
        <w:pStyle w:val="858"/>
        <w:jc w:val="left"/>
        <w:rPr>
          <w:sz w:val="20"/>
          <w:szCs w:val="20"/>
        </w:rPr>
      </w:pPr>
      <w:r>
        <w:rPr>
          <w:sz w:val="16"/>
          <w:szCs w:val="16"/>
        </w:rPr>
        <w:t xml:space="preserve">Размер доли в праве (числитель): 1</w:t>
      </w:r>
      <w:r>
        <w:rPr>
          <w:sz w:val="16"/>
          <w:szCs w:val="16"/>
        </w:rPr>
      </w:r>
      <w:r>
        <w:rPr>
          <w:sz w:val="20"/>
          <w:szCs w:val="20"/>
        </w:rPr>
      </w:r>
    </w:p>
    <w:p>
      <w:pPr>
        <w:pStyle w:val="858"/>
        <w:jc w:val="left"/>
        <w:rPr>
          <w:sz w:val="20"/>
          <w:szCs w:val="20"/>
        </w:rPr>
      </w:pPr>
      <w:r>
        <w:rPr>
          <w:sz w:val="16"/>
          <w:szCs w:val="16"/>
        </w:rPr>
        <w:t xml:space="preserve">Размер доли в праве (знаменатель): 1</w:t>
      </w:r>
      <w:r>
        <w:rPr>
          <w:sz w:val="16"/>
          <w:szCs w:val="16"/>
        </w:rPr>
      </w:r>
      <w:r>
        <w:rPr>
          <w:sz w:val="20"/>
          <w:szCs w:val="20"/>
        </w:rPr>
      </w:r>
    </w:p>
    <w:p>
      <w:pPr>
        <w:pStyle w:val="858"/>
        <w:jc w:val="left"/>
        <w:rPr>
          <w:sz w:val="20"/>
          <w:szCs w:val="20"/>
        </w:rPr>
      </w:pPr>
      <w:r>
        <w:rPr>
          <w:sz w:val="16"/>
          <w:szCs w:val="16"/>
        </w:rPr>
        <w:t xml:space="preserve">Размер доли в праве (текстом): 1</w:t>
      </w:r>
      <w:r>
        <w:rPr>
          <w:sz w:val="16"/>
          <w:szCs w:val="16"/>
        </w:rPr>
      </w:r>
      <w:r>
        <w:rPr>
          <w:sz w:val="20"/>
          <w:szCs w:val="20"/>
        </w:rPr>
      </w:r>
    </w:p>
    <w:p>
      <w:pPr>
        <w:pStyle w:val="858"/>
        <w:jc w:val="left"/>
        <w:rPr>
          <w:sz w:val="20"/>
          <w:szCs w:val="20"/>
        </w:rPr>
      </w:pPr>
      <w:r>
        <w:rPr>
          <w:sz w:val="16"/>
          <w:szCs w:val="16"/>
        </w:rPr>
        <w:t xml:space="preserve">Дата права: 10.10.2023</w:t>
      </w:r>
      <w:r>
        <w:rPr>
          <w:sz w:val="16"/>
          <w:szCs w:val="16"/>
        </w:rPr>
      </w:r>
      <w:r>
        <w:rPr>
          <w:sz w:val="20"/>
          <w:szCs w:val="20"/>
        </w:rPr>
      </w:r>
    </w:p>
    <w:p>
      <w:pPr>
        <w:pStyle w:val="858"/>
        <w:jc w:val="left"/>
        <w:rPr>
          <w:sz w:val="20"/>
          <w:szCs w:val="20"/>
        </w:rPr>
      </w:pPr>
      <w:r>
        <w:rPr>
          <w:sz w:val="16"/>
          <w:szCs w:val="16"/>
        </w:rPr>
        <w:t xml:space="preserve">Номер регистрации права: 50:28:0110156:8933-50/018/2023-3</w:t>
      </w:r>
      <w:r>
        <w:rPr>
          <w:sz w:val="16"/>
          <w:szCs w:val="16"/>
        </w:rPr>
      </w:r>
      <w:r>
        <w:rPr>
          <w:sz w:val="20"/>
          <w:szCs w:val="20"/>
        </w:rPr>
      </w:r>
    </w:p>
    <w:p>
      <w:pPr>
        <w:pStyle w:val="871"/>
        <w:ind w:left="0"/>
      </w:pPr>
      <w:r/>
      <w:r/>
    </w:p>
    <w:p>
      <w:pPr>
        <w:pStyle w:val="871"/>
        <w:ind w:left="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Кадастровая стоимость данного объекта, в соответствии с выпиской равна </w:t>
      </w:r>
      <w:r>
        <w:rPr>
          <w:sz w:val="20"/>
          <w:szCs w:val="20"/>
        </w:rPr>
        <w:t xml:space="preserve">692108</w:t>
      </w:r>
      <w:r>
        <w:rPr>
          <w:sz w:val="20"/>
          <w:szCs w:val="20"/>
        </w:rPr>
        <w:t xml:space="preserve"> рублей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1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ind w:left="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0" w:tooltip="https://nspd.gov.ru/map?thematic=PKK&amp;zoom=20&amp;coordinate_x=4206355.3831082415&amp;coordinate_y=7407684.467556683&amp;baseLayerId=235&amp;theme_id=1&amp;is_copy_url=true&amp;selectedCard=112770638%2C36368%2C50%3A28%3A0110156%3A8933" w:history="1">
        <w:r>
          <w:rPr>
            <w:rStyle w:val="840"/>
            <w:sz w:val="20"/>
            <w:szCs w:val="20"/>
            <w:highlight w:val="none"/>
          </w:rPr>
          <w:t xml:space="preserve">https://nspd.gov.ru/map?thematic=PKK&amp;zoom=20&amp;coordinate_x=4206355.3831082415&amp;coordinate_y=7407684.467556683&amp;baseLayerId=235&amp;theme_id=1&amp;is_copy_url=true&amp;selectedCard=112770638%2C36368%2C50%3A28%3A0110156%3A8933</w:t>
        </w:r>
        <w:r>
          <w:rPr>
            <w:rStyle w:val="840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871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65"/>
        <w:gridCol w:w="2730"/>
        <w:gridCol w:w="2627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87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Турдуевой Ыкбалбубу Усоновны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8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871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p>
      <w:r/>
      <w:r/>
    </w:p>
    <w:p>
      <w:r/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25352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127801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300469" cy="4725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372.07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58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8"/>
    <w:next w:val="858"/>
    <w:link w:val="681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81">
    <w:name w:val="Heading 1 Char"/>
    <w:link w:val="680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2">
    <w:name w:val="Heading 2"/>
    <w:basedOn w:val="858"/>
    <w:next w:val="858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3">
    <w:name w:val="Heading 2 Char"/>
    <w:link w:val="682"/>
    <w:uiPriority w:val="9"/>
    <w:rPr>
      <w:rFonts w:ascii="Liberation Sans" w:hAnsi="Liberation Sans" w:eastAsia="Liberation Sans" w:cs="Liberation Sans"/>
      <w:sz w:val="34"/>
    </w:rPr>
  </w:style>
  <w:style w:type="paragraph" w:styleId="684">
    <w:name w:val="Heading 3"/>
    <w:basedOn w:val="858"/>
    <w:next w:val="858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5">
    <w:name w:val="Heading 3 Char"/>
    <w:link w:val="684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6">
    <w:name w:val="Heading 4"/>
    <w:basedOn w:val="858"/>
    <w:next w:val="858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7">
    <w:name w:val="Heading 4 Char"/>
    <w:link w:val="68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8">
    <w:name w:val="Heading 5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9">
    <w:name w:val="Heading 5 Char"/>
    <w:link w:val="68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0">
    <w:name w:val="Heading 6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1">
    <w:name w:val="Heading 6 Char"/>
    <w:link w:val="69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2">
    <w:name w:val="Heading 7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3">
    <w:name w:val="Heading 7 Char"/>
    <w:link w:val="69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4">
    <w:name w:val="Heading 8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5">
    <w:name w:val="Heading 8 Char"/>
    <w:link w:val="69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6">
    <w:name w:val="Heading 9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7">
    <w:name w:val="Heading 9 Char"/>
    <w:link w:val="69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8">
    <w:name w:val="List Paragraph"/>
    <w:basedOn w:val="858"/>
    <w:uiPriority w:val="34"/>
    <w:qFormat/>
    <w:pPr>
      <w:contextualSpacing/>
      <w:ind w:left="720"/>
    </w:pPr>
  </w:style>
  <w:style w:type="paragraph" w:styleId="699">
    <w:name w:val="No Spacing"/>
    <w:uiPriority w:val="1"/>
    <w:qFormat/>
    <w:pPr>
      <w:spacing w:before="0" w:after="0" w:line="240" w:lineRule="auto"/>
    </w:pPr>
  </w:style>
  <w:style w:type="paragraph" w:styleId="700">
    <w:name w:val="Title"/>
    <w:basedOn w:val="858"/>
    <w:next w:val="85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link w:val="700"/>
    <w:uiPriority w:val="10"/>
    <w:rPr>
      <w:sz w:val="48"/>
      <w:szCs w:val="48"/>
    </w:rPr>
  </w:style>
  <w:style w:type="paragraph" w:styleId="702">
    <w:name w:val="Subtitle"/>
    <w:basedOn w:val="858"/>
    <w:next w:val="8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link w:val="702"/>
    <w:uiPriority w:val="11"/>
    <w:rPr>
      <w:sz w:val="24"/>
      <w:szCs w:val="24"/>
    </w:rPr>
  </w:style>
  <w:style w:type="paragraph" w:styleId="704">
    <w:name w:val="Quote"/>
    <w:basedOn w:val="858"/>
    <w:next w:val="858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8"/>
    <w:next w:val="858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8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link w:val="708"/>
    <w:uiPriority w:val="99"/>
  </w:style>
  <w:style w:type="paragraph" w:styleId="710">
    <w:name w:val="Footer"/>
    <w:basedOn w:val="858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link w:val="710"/>
    <w:uiPriority w:val="99"/>
  </w:style>
  <w:style w:type="paragraph" w:styleId="712">
    <w:name w:val="Caption"/>
    <w:basedOn w:val="858"/>
    <w:next w:val="858"/>
    <w:link w:val="7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link w:val="712"/>
    <w:uiPriority w:val="35"/>
    <w:rPr>
      <w:b/>
      <w:bCs/>
      <w:color w:val="4f81bd" w:themeColor="accent1"/>
      <w:sz w:val="18"/>
      <w:szCs w:val="18"/>
    </w:rPr>
  </w:style>
  <w:style w:type="table" w:styleId="71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next w:val="858"/>
    <w:link w:val="858"/>
    <w:qFormat/>
    <w:rPr>
      <w:sz w:val="24"/>
      <w:szCs w:val="24"/>
      <w:lang w:val="ru-RU" w:eastAsia="ru-RU" w:bidi="ar-SA"/>
    </w:rPr>
  </w:style>
  <w:style w:type="paragraph" w:styleId="859">
    <w:name w:val="Заголовок 1"/>
    <w:basedOn w:val="858"/>
    <w:next w:val="859"/>
    <w:link w:val="866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60">
    <w:name w:val="Заголовок 2"/>
    <w:basedOn w:val="858"/>
    <w:next w:val="860"/>
    <w:link w:val="867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61">
    <w:name w:val="Заголовок 3"/>
    <w:basedOn w:val="858"/>
    <w:next w:val="861"/>
    <w:link w:val="868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62">
    <w:name w:val="Заголовок 4"/>
    <w:basedOn w:val="858"/>
    <w:next w:val="862"/>
    <w:link w:val="869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63">
    <w:name w:val="Основной шрифт абзаца"/>
    <w:next w:val="863"/>
    <w:link w:val="858"/>
    <w:uiPriority w:val="1"/>
    <w:semiHidden/>
    <w:unhideWhenUsed/>
  </w:style>
  <w:style w:type="table" w:styleId="864">
    <w:name w:val="Обычная таблица"/>
    <w:next w:val="864"/>
    <w:link w:val="858"/>
    <w:uiPriority w:val="99"/>
    <w:semiHidden/>
    <w:unhideWhenUsed/>
    <w:tblPr/>
  </w:style>
  <w:style w:type="numbering" w:styleId="865">
    <w:name w:val="Нет списка"/>
    <w:next w:val="865"/>
    <w:link w:val="858"/>
    <w:uiPriority w:val="99"/>
    <w:semiHidden/>
    <w:unhideWhenUsed/>
  </w:style>
  <w:style w:type="character" w:styleId="866">
    <w:name w:val="Заголовок 1 Знак"/>
    <w:next w:val="866"/>
    <w:link w:val="859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67">
    <w:name w:val="Заголовок 2 Знак"/>
    <w:next w:val="867"/>
    <w:link w:val="860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68">
    <w:name w:val="Заголовок 3 Знак"/>
    <w:next w:val="868"/>
    <w:link w:val="861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69">
    <w:name w:val="Заголовок 4 Знак"/>
    <w:next w:val="869"/>
    <w:link w:val="862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70">
    <w:name w:val="msonormal"/>
    <w:basedOn w:val="858"/>
    <w:next w:val="870"/>
    <w:link w:val="858"/>
    <w:pPr>
      <w:spacing w:before="120" w:after="120"/>
    </w:pPr>
  </w:style>
  <w:style w:type="paragraph" w:styleId="871">
    <w:name w:val="Обычный (Интернет)"/>
    <w:basedOn w:val="858"/>
    <w:next w:val="871"/>
    <w:link w:val="858"/>
    <w:uiPriority w:val="99"/>
    <w:unhideWhenUsed/>
    <w:pPr>
      <w:spacing w:before="120" w:after="120"/>
    </w:pPr>
  </w:style>
  <w:style w:type="paragraph" w:styleId="872">
    <w:name w:val="indent"/>
    <w:basedOn w:val="858"/>
    <w:next w:val="872"/>
    <w:link w:val="858"/>
    <w:pPr>
      <w:ind w:firstLine="708"/>
      <w:jc w:val="both"/>
      <w:spacing w:before="120" w:after="120"/>
    </w:pPr>
  </w:style>
  <w:style w:type="paragraph" w:styleId="873">
    <w:name w:val="indnomrg"/>
    <w:basedOn w:val="858"/>
    <w:next w:val="873"/>
    <w:link w:val="858"/>
    <w:pPr>
      <w:ind w:firstLine="708"/>
      <w:jc w:val="both"/>
    </w:pPr>
  </w:style>
  <w:style w:type="paragraph" w:styleId="874">
    <w:name w:val="nomrg"/>
    <w:basedOn w:val="858"/>
    <w:next w:val="874"/>
    <w:link w:val="858"/>
    <w:pPr>
      <w:jc w:val="both"/>
    </w:pPr>
  </w:style>
  <w:style w:type="paragraph" w:styleId="875">
    <w:name w:val="zagolovok6"/>
    <w:next w:val="875"/>
    <w:link w:val="858"/>
    <w:qFormat/>
    <w:rPr>
      <w:sz w:val="24"/>
      <w:szCs w:val="24"/>
      <w:lang w:val="ru-RU" w:eastAsia="ru-RU" w:bidi="ar-SA"/>
    </w:rPr>
  </w:style>
  <w:style w:type="paragraph" w:styleId="876">
    <w:name w:val="Нижний колонтитул"/>
    <w:basedOn w:val="858"/>
    <w:next w:val="876"/>
    <w:link w:val="87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7">
    <w:name w:val="Нижний колонтитул Знак"/>
    <w:next w:val="877"/>
    <w:link w:val="876"/>
    <w:uiPriority w:val="99"/>
    <w:rPr>
      <w:rFonts w:eastAsia="Times New Roman"/>
      <w:sz w:val="24"/>
      <w:szCs w:val="24"/>
    </w:rPr>
  </w:style>
  <w:style w:type="character" w:styleId="878" w:default="1">
    <w:name w:val="Default Paragraph Font"/>
    <w:uiPriority w:val="1"/>
    <w:semiHidden/>
    <w:unhideWhenUsed/>
  </w:style>
  <w:style w:type="numbering" w:styleId="879" w:default="1">
    <w:name w:val="No List"/>
    <w:uiPriority w:val="99"/>
    <w:semiHidden/>
    <w:unhideWhenUsed/>
  </w:style>
  <w:style w:type="table" w:styleId="88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nspd.gov.ru/map?thematic=PKK&amp;zoom=20&amp;coordinate_x=4206355.3831082415&amp;coordinate_y=7407684.467556683&amp;baseLayerId=235&amp;theme_id=1&amp;is_copy_url=true&amp;selectedCard=112770638%2C36368%2C50%3A28%3A0110156%3A8933" TargetMode="External"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4</cp:revision>
  <dcterms:created xsi:type="dcterms:W3CDTF">2026-04-30T13:35:00Z</dcterms:created>
  <dcterms:modified xsi:type="dcterms:W3CDTF">2026-05-07T06:17:24Z</dcterms:modified>
  <cp:version>1048576</cp:version>
</cp:coreProperties>
</file>