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города Москвы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Турдуевой Ыкбалбубу Усоновны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Турдуевой Ыкбалбубу Усоновны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28.01.1985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с. Сарык-Могол Мургабского р-на Таджикской ССР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168-680-174 08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772583834820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127055, г. Москва, ул Новосущёвская, д 15 стр 1, кв 30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харак</w:t>
                  </w:r>
                  <w:r>
                    <w:t xml:space="preserve">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rPr>
                      <w:lang w:val="en-US"/>
                    </w:rP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Кадастровый номер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50:28:0110156:8933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Категория: земли</w:t>
                  </w:r>
                  <w:r>
                    <w:rPr>
                      <w:sz w:val="20"/>
                      <w:szCs w:val="20"/>
                    </w:rPr>
                    <w:t xml:space="preserve">: ЗЕМЛИ НАСЕЛЕННЫХ ПУНКТОВ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разрешенного использования: Для индивидуальной жилой застройки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Адрес места нахождения земельного участка или описание его местоположения: МОСКОВСКАЯ ОБЛАСТЬ, МОСКОВСКАЯ ОБЛАСТЬ,Д. Матчино,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Площадь: 640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Наименование объекта: Единица измерения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Значение: Квадратный метр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Наименование объекта: Кадастровая стоимость, руб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Значение: 692108.8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Наименование вида права: Собственность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доли в праве (числитель): 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доли в праве (знаменатель): 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доли в праве (текстом): 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Дата права: 10.10.2023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Номер регистрации права: 50:28:0110156:8933-50/018/2023-3</w:t>
                  </w:r>
                  <w:r>
                    <w:rPr>
                      <w:sz w:val="20"/>
                      <w:szCs w:val="20"/>
                    </w:rPr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rPr>
                      <w:lang w:val="en-US"/>
                    </w:rP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692108</w:t>
                  </w:r>
                  <w:r/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 </w:t>
            </w:r>
            <w:r>
              <w:rPr>
                <w:sz w:val="20"/>
                <w:szCs w:val="20"/>
              </w:rPr>
              <w:t xml:space="preserve">МОСКОВСКАЯ ОБЛАСТЬ, МОСКОВСКАЯ ОБЛАСТЬ,Д. Матчино,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</w:t>
            </w:r>
            <w: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</w:t>
            </w:r>
            <w:r>
              <w:t xml:space="preserve">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t xml:space="preserve">Турдуевой Ыкбалбубу Усоновны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</w:t>
            </w:r>
            <w:r>
              <w:t xml:space="preserve">ного суда города Москвы от 30.01.2025 г. по делу № А40-277999/2024 Э.В. Мироненко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</w:t>
            </w:r>
            <w:r>
              <w:t xml:space="preserve">хангельск, ул Воскресенская, д 59, этаж 2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электронной 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</w:t>
            </w:r>
            <w:r>
              <w:t xml:space="preserve">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t xml:space="preserve">10 %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833"/>
            </w:pPr>
            <w:r>
              <w:t xml:space="preserve">Получатель:</w:t>
            </w:r>
            <w:r>
              <w:t xml:space="preserve">Турдуева Ыкбалбубу Усоновна</w:t>
            </w:r>
            <w:r/>
            <w:r/>
          </w:p>
          <w:p>
            <w:pPr>
              <w:pStyle w:val="833"/>
            </w:pPr>
            <w:r>
              <w:t xml:space="preserve">Номер счёта: </w:t>
            </w:r>
            <w:r>
              <w:t xml:space="preserve">40817810304002524084</w:t>
            </w:r>
            <w:r/>
            <w:r/>
          </w:p>
          <w:p>
            <w:pPr>
              <w:pStyle w:val="833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  <w:r/>
          </w:p>
          <w:p>
            <w:pPr>
              <w:pStyle w:val="833"/>
            </w:pPr>
            <w:r>
              <w:t xml:space="preserve">БИК: 041117601</w:t>
            </w:r>
            <w:r/>
            <w:r/>
          </w:p>
          <w:p>
            <w:pPr>
              <w:pStyle w:val="833"/>
            </w:pPr>
            <w:r>
              <w:t xml:space="preserve">Корр. счёт: </w:t>
            </w:r>
            <w:r>
              <w:t xml:space="preserve">30101810100000000601</w:t>
            </w:r>
            <w:r/>
            <w:r/>
          </w:p>
          <w:p>
            <w:pPr>
              <w:pStyle w:val="833"/>
            </w:pPr>
            <w:r>
              <w:t xml:space="preserve">ИНН: 7707083893</w:t>
            </w:r>
            <w:r/>
            <w:r/>
          </w:p>
          <w:p>
            <w:pPr>
              <w:pStyle w:val="833"/>
            </w:pPr>
            <w:r>
              <w:t xml:space="preserve">КПП: 290102001</w:t>
            </w:r>
            <w:r/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t xml:space="preserve">10 %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833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  <w:r/>
          </w:p>
          <w:p>
            <w:pPr>
              <w:pStyle w:val="833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  <w:r/>
          </w:p>
          <w:p>
            <w:pPr>
              <w:pStyle w:val="833"/>
            </w:pPr>
            <w:r>
              <w:t xml:space="preserve">б) фамилия, имя, отчество, паспо</w:t>
            </w:r>
            <w:r>
              <w:t xml:space="preserve">ртные данные, сведения о месте жительства заявителя (для физического лица);</w:t>
            </w:r>
            <w:r/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заявителя; </w:t>
            </w:r>
            <w:r/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t xml:space="preserve">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  <w:r/>
          </w:p>
          <w:p>
            <w:pPr>
              <w:pStyle w:val="833"/>
            </w:pPr>
            <w:r>
              <w:t xml:space="preserve">Для участия в от</w:t>
            </w:r>
            <w: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t xml:space="preserve">тся акцептом д</w:t>
            </w:r>
            <w:r>
              <w:t xml:space="preserve">оговора о задатке.</w:t>
            </w:r>
            <w:r/>
            <w:r/>
          </w:p>
          <w:p>
            <w:pPr>
              <w:pStyle w:val="833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  <w:r/>
          </w:p>
          <w:p>
            <w:pPr>
              <w:pStyle w:val="833"/>
            </w:pPr>
            <w:r>
              <w:t xml:space="preserve">В течение тридцати мин</w:t>
            </w:r>
            <w:r>
              <w:t xml:space="preserve">ут с момента представления заявки на участие в торгах такая заявка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  <w:r/>
          </w:p>
          <w:p>
            <w:pPr>
              <w:pStyle w:val="833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/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после окончания срока представления заявок на участие в то</w:t>
            </w:r>
            <w:r>
              <w:t xml:space="preserve">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</w:t>
            </w:r>
            <w:r>
              <w:t xml:space="preserve">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</w:t>
            </w:r>
            <w:r>
              <w:t xml:space="preserve">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участию в торгах допускаются заявители, представившие заявки на уч</w:t>
            </w:r>
            <w:r>
              <w:t xml:space="preserve">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</w:t>
            </w:r>
            <w:r>
              <w:t xml:space="preserve">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</w:t>
            </w:r>
            <w:r>
              <w:t xml:space="preserve">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</w:t>
            </w:r>
            <w:r>
              <w:t xml:space="preserve">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</w:t>
            </w:r>
            <w:r>
              <w:t xml:space="preserve">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</w:t>
            </w:r>
            <w:r>
              <w:t xml:space="preserve">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</w:t>
            </w:r>
            <w:r>
              <w:t xml:space="preserve">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</w:t>
            </w:r>
            <w:r>
              <w:t xml:space="preserve">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</w:t>
            </w:r>
            <w:r>
              <w:t xml:space="preserve">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</w:t>
            </w:r>
            <w: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</w:t>
            </w:r>
            <w:r>
              <w:t xml:space="preserve">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</w:t>
            </w:r>
            <w:r>
              <w:t xml:space="preserve">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</w:t>
            </w:r>
            <w:r>
              <w:t xml:space="preserve">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электронной площадки с помощью программно-аппаратных средств сайта формируется и на</w:t>
            </w:r>
            <w:r>
              <w:t xml:space="preserve">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торгах при</w:t>
            </w:r>
            <w:r>
              <w:t xml:space="preserve">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</w:t>
            </w:r>
            <w:r>
              <w:t xml:space="preserve">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pStyle w:val="833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833"/>
            </w:pPr>
            <w:r>
              <w:t xml:space="preserve">Получатель:</w:t>
            </w:r>
            <w:r>
              <w:t xml:space="preserve">Турдуева Ыкбалбубу Усоновна</w:t>
            </w:r>
            <w:r/>
            <w:r/>
          </w:p>
          <w:p>
            <w:pPr>
              <w:pStyle w:val="833"/>
            </w:pPr>
            <w:r>
              <w:t xml:space="preserve">Номер счёта: </w:t>
            </w:r>
            <w:r>
              <w:t xml:space="preserve">40817810304002524084</w:t>
            </w:r>
            <w:r/>
            <w:r/>
          </w:p>
          <w:p>
            <w:pPr>
              <w:pStyle w:val="833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  <w:r/>
          </w:p>
          <w:p>
            <w:pPr>
              <w:pStyle w:val="833"/>
            </w:pPr>
            <w:r>
              <w:t xml:space="preserve">БИК: 041117601</w:t>
            </w:r>
            <w:r/>
            <w:r/>
          </w:p>
          <w:p>
            <w:pPr>
              <w:pStyle w:val="833"/>
            </w:pPr>
            <w:r>
              <w:t xml:space="preserve">Корр. счёт: </w:t>
            </w:r>
            <w:r>
              <w:t xml:space="preserve">30101810100000000601</w:t>
            </w:r>
            <w:r/>
            <w:r/>
          </w:p>
          <w:p>
            <w:pPr>
              <w:pStyle w:val="833"/>
            </w:pPr>
            <w:r>
              <w:t xml:space="preserve">ИНН: 7707083893</w:t>
            </w:r>
            <w:r/>
            <w:r/>
          </w:p>
          <w:p>
            <w:pPr>
              <w:pStyle w:val="833"/>
            </w:pPr>
            <w:r>
              <w:t xml:space="preserve">КПП: 290102001</w:t>
            </w:r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833"/>
            </w:pPr>
            <w:r>
              <w:t xml:space="preserve">.</w:t>
            </w:r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Турдуевой Ыкбалбубу Усоновны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4</cp:revision>
  <dcterms:created xsi:type="dcterms:W3CDTF">2026-04-30T13:32:00Z</dcterms:created>
  <dcterms:modified xsi:type="dcterms:W3CDTF">2026-05-07T06:17:18Z</dcterms:modified>
  <cp:version>1048576</cp:version>
</cp:coreProperties>
</file>