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DEE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FC2617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21D225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87ACF5" w14:textId="77777777" w:rsidR="00F27775" w:rsidRDefault="00FB3B9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деревня Хорамалы</w:t>
      </w:r>
    </w:p>
    <w:p w14:paraId="730312D6" w14:textId="77777777" w:rsidR="00F27775" w:rsidRDefault="00FB3B9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4 июня 2026 г.</w:t>
      </w:r>
    </w:p>
    <w:p w14:paraId="57F681C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DE31D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C0BC8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B3B96">
        <w:rPr>
          <w:rFonts w:ascii="Times New Roman" w:hAnsi="Times New Roman"/>
          <w:noProof/>
          <w:sz w:val="24"/>
          <w:szCs w:val="24"/>
        </w:rPr>
        <w:t>Карпова Валерия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B3B96">
        <w:rPr>
          <w:rFonts w:ascii="Times New Roman" w:hAnsi="Times New Roman"/>
          <w:noProof/>
          <w:sz w:val="24"/>
          <w:szCs w:val="24"/>
        </w:rPr>
        <w:t>05.04.1985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B3B96">
        <w:rPr>
          <w:rFonts w:ascii="Times New Roman" w:hAnsi="Times New Roman"/>
          <w:noProof/>
          <w:sz w:val="24"/>
          <w:szCs w:val="24"/>
        </w:rPr>
        <w:t>дер. Хорамалы Ядринского р-на Чувашской Республики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B3B96">
        <w:rPr>
          <w:rFonts w:ascii="Times New Roman" w:hAnsi="Times New Roman"/>
          <w:noProof/>
          <w:sz w:val="24"/>
          <w:szCs w:val="24"/>
        </w:rPr>
        <w:t>132-035-882 23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B3B96">
        <w:rPr>
          <w:rFonts w:ascii="Times New Roman" w:hAnsi="Times New Roman"/>
          <w:noProof/>
          <w:sz w:val="24"/>
          <w:szCs w:val="24"/>
        </w:rPr>
        <w:t>211902634016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B3B96">
        <w:rPr>
          <w:rFonts w:ascii="Times New Roman" w:hAnsi="Times New Roman"/>
          <w:noProof/>
          <w:sz w:val="24"/>
          <w:szCs w:val="24"/>
        </w:rPr>
        <w:t>регистрация по месту жительства: 429069, Чувашская Республика, деревня Хорамалы, ул Калинина, двлд 46</w:t>
      </w:r>
      <w:r>
        <w:rPr>
          <w:rFonts w:ascii="Times New Roman" w:hAnsi="Times New Roman"/>
          <w:sz w:val="24"/>
          <w:szCs w:val="24"/>
        </w:rPr>
        <w:t xml:space="preserve">)  </w:t>
      </w:r>
      <w:r w:rsidR="00FB3B96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B3B9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Чувашской Республики - Чувашии от 18.06.2025 г. (резолютивная часть объявлена 17.06.2025 г.) по делу № А79-3583/2025 С.Ю. Яхатина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5CCD45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B01E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184846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B3B96">
        <w:rPr>
          <w:rFonts w:ascii="Times New Roman" w:hAnsi="Times New Roman"/>
          <w:noProof/>
          <w:sz w:val="24"/>
          <w:szCs w:val="24"/>
        </w:rPr>
        <w:t>Карпова Валерия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3D972C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815686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8531A0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71A338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33738E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88EC99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8D961D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FB3B96">
        <w:rPr>
          <w:rFonts w:ascii="Times New Roman" w:hAnsi="Times New Roman"/>
          <w:noProof/>
          <w:sz w:val="24"/>
          <w:szCs w:val="24"/>
        </w:rPr>
        <w:t>Карпова Валерия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68ADB0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80193A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F8A4E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7E02CA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E1DA8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2D372C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B3B96">
        <w:rPr>
          <w:rFonts w:ascii="Times New Roman" w:hAnsi="Times New Roman"/>
          <w:noProof/>
          <w:color w:val="000000"/>
          <w:sz w:val="24"/>
          <w:szCs w:val="24"/>
        </w:rPr>
        <w:t>Арбитражным судом Чувашской Республики - Чувашии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4E72EEF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005D3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4F16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4E0EC8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ED6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B859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C688B0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E44B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B3B96">
              <w:rPr>
                <w:rFonts w:ascii="Times New Roman" w:hAnsi="Times New Roman"/>
                <w:noProof/>
                <w:sz w:val="24"/>
                <w:szCs w:val="24"/>
              </w:rPr>
              <w:t>Карпова Валерия Александровича</w:t>
            </w:r>
          </w:p>
          <w:p w14:paraId="40FE11B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B7EE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B3B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643FB4A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FB3B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B01B9E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B3B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C45302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B3B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5173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99950A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A2A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21587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B3B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ABB3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FC46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422E43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9B794C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D41B3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096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45B71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71998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334E6"/>
    <w:rsid w:val="00F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2FE0"/>
  <w15:chartTrackingRefBased/>
  <w15:docId w15:val="{027B8026-B717-4554-BA46-0DD37199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2026-06-04T17:43:00Z</dcterms:created>
  <dcterms:modified xsi:type="dcterms:W3CDTF">2026-06-04T17:43:00Z</dcterms:modified>
</cp:coreProperties>
</file>