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6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495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Ошкуковой Екатерины Васильевн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7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rPr>
          <w:tblCellSpacing w:w="0" w:type="dxa"/>
        </w:trPr>
        <w:tblPrEx/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26 марта 2026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</w:t>
      </w:r>
      <w:r>
        <w:rPr>
          <w:b/>
          <w:bCs/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Свердловской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А60-26366/2025 А.М. Баум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17.06.2025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17.06.2025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</w:t>
            </w:r>
            <w:r>
              <w:rPr>
                <w:sz w:val="20"/>
                <w:szCs w:val="20"/>
              </w:rPr>
              <w:t xml:space="preserve">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Ошкукова Екатерина Васильевна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09.09.1992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Ю-Дубровное Армизонского р-на Тюменской обл.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665405942204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158-857-839 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623669, Свердловская область, село Ошкуково, ул Молодежная, д 16, кв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</w:t>
      </w:r>
      <w:r>
        <w:rPr>
          <w:sz w:val="20"/>
          <w:szCs w:val="20"/>
        </w:rPr>
        <w:t xml:space="preserve">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</w:t>
      </w:r>
      <w:r>
        <w:rPr>
          <w:sz w:val="20"/>
          <w:szCs w:val="20"/>
        </w:rPr>
        <w:t xml:space="preserve">омоченным органом в деле о банкротстве гражданина.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</w:t>
      </w:r>
      <w:r>
        <w:rPr>
          <w:sz w:val="20"/>
          <w:szCs w:val="20"/>
        </w:rPr>
        <w:t xml:space="preserve">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</w:t>
      </w:r>
      <w:r>
        <w:rPr>
          <w:sz w:val="20"/>
          <w:szCs w:val="20"/>
        </w:rPr>
        <w:t xml:space="preserve">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51"/>
        <w:ind w:firstLine="0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В результате проведения ср</w:t>
      </w:r>
      <w:r>
        <w:rPr>
          <w:sz w:val="20"/>
          <w:szCs w:val="20"/>
        </w:rPr>
        <w:t xml:space="preserve">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26 марта 2026 г.: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/>
        <w:tc>
          <w:tcPr>
            <w:tcW w:w="2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Поле  Значение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 Кадастровый номер  45:25:010101:509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Условный номер  45:25:010101:509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Категория земли  ЗЕМЛИ НАСЕЛЕННЫХ ПУНКТОВ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 Вид разрешенного использования  Для индивидуальной жилой застройки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Код территории муниципального образования по справочнику ОКТМО по месту нахождения объекта  37701000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Адрес места нахождения земельного участка или описание его местоположения (текстом)  КУРГАНСКАЯ ОБЛАСТЬ, КУРГАНСКАЯ ОБЛАСТЬ, г Курган, мкр. Зайково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Площадь  401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 Единица измерения  Квадратный метр</w:t>
            </w:r>
          </w:p>
          <w:p>
            <w:pPr>
              <w:pStyle w:val="637"/>
              <w:jc w:val="center"/>
            </w:pPr>
            <w:r>
              <w:rPr>
                <w:sz w:val="20"/>
                <w:szCs w:val="20"/>
              </w:rPr>
              <w:t xml:space="preserve">Кадастровая стоимость, руб  48341.63</w:t>
            </w:r>
          </w:p>
          <w:p>
            <w:pPr>
              <w:pStyle w:val="637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Дата утверждения кадастровой стоимости  01.01.2023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Размер доли в праве (числитель)  1</w:t>
            </w:r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  Размер доли в праве (знаменатель)  1</w:t>
            </w:r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 Размер доли в праве (текстом)  1</w:t>
            </w:r>
          </w:p>
          <w:p>
            <w:pPr>
              <w:jc w:val="center"/>
            </w:pPr>
            <w:r>
              <w:rPr>
                <w:sz w:val="20"/>
                <w:szCs w:val="20"/>
                <w:highlight w:val="none"/>
              </w:rPr>
              <w:t xml:space="preserve">Дата права  06.02.2017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Номер регистрации права  45:25:010101:509-45/016/2017-2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75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48341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6439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467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extDirection w:val="lrTb"/>
            <w:vAlign w:val="center"/>
          </w:tcPr>
          <w:p>
            <w:pPr>
              <w:pStyle w:val="637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t xml:space="preserve">48341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3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1"/>
        <w:ind w:firstLine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637"/>
        <w:numPr>
          <w:numId w:val="2"/>
          <w:ilvl w:val="0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Лот 1: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Поле  Значение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Кадастровый номер  45:25:010101:509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Условный номер  45:25:010101:509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Категория земли  ЗЕМЛИ НАСЕЛЕННЫХ ПУНКТОВ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Вид разрешенного использования  Для индивидуальной жилой застройки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Код территории муниципального образования по справочнику ОКТМО по месту нахождения объекта  37701000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Адрес места нахождения земельного участка или описание его местоположения (текстом)  КУРГАНСКАЯ ОБЛАСТЬ, КУРГАНСКАЯ ОБЛАСТЬ, г Курган, мкр. Зайково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Площадь  401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 Единица измерения  Квадратный метр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</w:rPr>
      </w:pPr>
      <w:r>
        <w:rPr>
          <w:sz w:val="22"/>
          <w:szCs w:val="22"/>
        </w:rPr>
        <w:t xml:space="preserve">Кадастровая стоимость, руб  48341.63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37"/>
        <w:jc w:val="left"/>
        <w:rPr>
          <w:sz w:val="20"/>
          <w:szCs w:val="20"/>
          <w:highlight w:val="none"/>
        </w:rPr>
      </w:pPr>
      <w:r>
        <w:rPr>
          <w:sz w:val="22"/>
          <w:szCs w:val="22"/>
        </w:rPr>
        <w:t xml:space="preserve">Дата утверждения кадастровой стоимости  01.01.2023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2"/>
          <w:szCs w:val="22"/>
          <w:highlight w:val="none"/>
        </w:rPr>
        <w:t xml:space="preserve">Размер доли в праве (числитель)  1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2"/>
          <w:szCs w:val="22"/>
          <w:highlight w:val="none"/>
        </w:rPr>
        <w:t xml:space="preserve">  Размер доли в праве (знаменатель)  1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2"/>
          <w:szCs w:val="22"/>
          <w:highlight w:val="none"/>
        </w:rPr>
        <w:t xml:space="preserve"> Размер доли в праве (текстом)  1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rPr>
          <w:sz w:val="20"/>
          <w:szCs w:val="20"/>
          <w:highlight w:val="none"/>
        </w:rPr>
      </w:pPr>
      <w:r>
        <w:rPr>
          <w:sz w:val="22"/>
          <w:szCs w:val="22"/>
          <w:highlight w:val="none"/>
        </w:rPr>
        <w:t xml:space="preserve">Дата права  06.02.2017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left"/>
        <w:rPr>
          <w:sz w:val="20"/>
          <w:szCs w:val="20"/>
        </w:rPr>
      </w:pPr>
      <w:r>
        <w:rPr>
          <w:sz w:val="22"/>
          <w:szCs w:val="22"/>
          <w:highlight w:val="none"/>
        </w:rPr>
        <w:t xml:space="preserve">Номер регистрации права  45:25:010101:509-45/016/2017-2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0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0"/>
        <w:ind w:left="720"/>
        <w:jc w:val="left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Кадастровая стоимость данного объекта, в соответствии с выпиской равна </w:t>
      </w:r>
      <w:r>
        <w:rPr>
          <w:b/>
          <w:bCs/>
          <w:sz w:val="22"/>
          <w:szCs w:val="22"/>
        </w:rPr>
        <w:t xml:space="preserve">48341</w:t>
      </w:r>
      <w:r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0"/>
        <w:ind w:left="720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50"/>
        <w:ind w:left="0"/>
        <w:jc w:val="left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hyperlink r:id="rId10" w:tooltip="https://lk.rosreestr.ru/eservices/real-estate-objects-online?ref=destralegal.ru" w:history="1">
        <w:r>
          <w:rPr>
            <w:rStyle w:val="174"/>
            <w:sz w:val="22"/>
            <w:szCs w:val="22"/>
            <w:highlight w:val="none"/>
          </w:rPr>
          <w:t xml:space="preserve">https://lk.rosreestr.ru/eservices/real-estate-objects-online?ref=destralegal.ru</w:t>
        </w:r>
        <w:r>
          <w:rPr>
            <w:rStyle w:val="174"/>
            <w:sz w:val="22"/>
            <w:szCs w:val="22"/>
            <w:highlight w:val="none"/>
          </w:rPr>
        </w:r>
      </w:hyperlink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</w:r>
    </w:p>
    <w:p>
      <w:pPr>
        <w:pStyle w:val="63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0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565"/>
        <w:gridCol w:w="2730"/>
        <w:gridCol w:w="2627"/>
      </w:tblGrid>
      <w:tr>
        <w:trPr>
          <w:tblCellSpacing w:w="0" w:type="dxa"/>
        </w:trPr>
        <w:tblPrEx/>
        <w:tc>
          <w:tcPr>
            <w:tcW w:w="52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Ошкуковой Екатерины Васильевны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center"/>
          </w:tcPr>
          <w:p>
            <w:pPr>
              <w:pStyle w:val="6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65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/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637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1800" w:leader="none"/>
        </w:tabs>
        <w:ind w:left="180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520" w:leader="none"/>
        </w:tabs>
        <w:ind w:left="252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240" w:leader="none"/>
        </w:tabs>
        <w:ind w:left="324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3960" w:leader="none"/>
        </w:tabs>
        <w:ind w:left="396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680" w:leader="none"/>
        </w:tabs>
        <w:ind w:left="468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400" w:leader="none"/>
        </w:tabs>
        <w:ind w:left="540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120" w:leader="none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ind w:left="720"/>
      <w:contextualSpacing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37"/>
    <w:next w:val="63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37"/>
    <w:next w:val="63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37"/>
    <w:next w:val="63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37"/>
    <w:next w:val="63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37"/>
    <w:next w:val="63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37"/>
    <w:next w:val="63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37"/>
    <w:next w:val="63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37"/>
    <w:next w:val="63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ru-RU" w:eastAsia="ru-RU" w:bidi="ar-SA"/>
    </w:rPr>
  </w:style>
  <w:style w:type="paragraph" w:styleId="638">
    <w:name w:val="Заголовок 1"/>
    <w:basedOn w:val="637"/>
    <w:next w:val="638"/>
    <w:link w:val="645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39">
    <w:name w:val="Заголовок 2"/>
    <w:basedOn w:val="637"/>
    <w:next w:val="639"/>
    <w:link w:val="646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40">
    <w:name w:val="Заголовок 3"/>
    <w:basedOn w:val="637"/>
    <w:next w:val="640"/>
    <w:link w:val="647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41">
    <w:name w:val="Заголовок 4"/>
    <w:basedOn w:val="637"/>
    <w:next w:val="641"/>
    <w:link w:val="648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42">
    <w:name w:val="Основной шрифт абзаца"/>
    <w:next w:val="642"/>
    <w:link w:val="637"/>
    <w:uiPriority w:val="1"/>
    <w:semiHidden/>
    <w:unhideWhenUsed/>
  </w:style>
  <w:style w:type="table" w:styleId="643">
    <w:name w:val="Обычная таблица"/>
    <w:next w:val="643"/>
    <w:link w:val="637"/>
    <w:uiPriority w:val="99"/>
    <w:semiHidden/>
    <w:unhideWhenUsed/>
    <w:tblPr/>
  </w:style>
  <w:style w:type="numbering" w:styleId="644">
    <w:name w:val="Нет списка"/>
    <w:next w:val="644"/>
    <w:link w:val="637"/>
    <w:uiPriority w:val="99"/>
    <w:semiHidden/>
    <w:unhideWhenUsed/>
  </w:style>
  <w:style w:type="character" w:styleId="645">
    <w:name w:val="Заголовок 1 Знак"/>
    <w:next w:val="645"/>
    <w:link w:val="638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46">
    <w:name w:val="Заголовок 2 Знак"/>
    <w:next w:val="646"/>
    <w:link w:val="639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47">
    <w:name w:val="Заголовок 3 Знак"/>
    <w:next w:val="647"/>
    <w:link w:val="640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48">
    <w:name w:val="Заголовок 4 Знак"/>
    <w:next w:val="648"/>
    <w:link w:val="641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49">
    <w:name w:val="msonormal"/>
    <w:basedOn w:val="637"/>
    <w:next w:val="649"/>
    <w:link w:val="637"/>
    <w:pPr>
      <w:spacing w:before="120" w:after="120"/>
    </w:pPr>
  </w:style>
  <w:style w:type="paragraph" w:styleId="650">
    <w:name w:val="Обычный (Интернет)"/>
    <w:basedOn w:val="637"/>
    <w:next w:val="650"/>
    <w:link w:val="637"/>
    <w:uiPriority w:val="99"/>
    <w:unhideWhenUsed/>
    <w:pPr>
      <w:spacing w:before="120" w:after="120"/>
    </w:pPr>
  </w:style>
  <w:style w:type="paragraph" w:styleId="651">
    <w:name w:val="indent"/>
    <w:basedOn w:val="637"/>
    <w:next w:val="651"/>
    <w:link w:val="637"/>
    <w:pPr>
      <w:spacing w:before="120" w:after="120"/>
      <w:ind w:firstLine="708"/>
      <w:jc w:val="both"/>
    </w:pPr>
  </w:style>
  <w:style w:type="paragraph" w:styleId="652">
    <w:name w:val="indnomrg"/>
    <w:basedOn w:val="637"/>
    <w:next w:val="652"/>
    <w:link w:val="637"/>
    <w:pPr>
      <w:ind w:firstLine="708"/>
      <w:jc w:val="both"/>
    </w:pPr>
  </w:style>
  <w:style w:type="paragraph" w:styleId="653">
    <w:name w:val="nomrg"/>
    <w:basedOn w:val="637"/>
    <w:next w:val="653"/>
    <w:link w:val="637"/>
    <w:pPr>
      <w:jc w:val="both"/>
    </w:pPr>
  </w:style>
  <w:style w:type="paragraph" w:styleId="654">
    <w:name w:val="zagolovok6"/>
    <w:next w:val="654"/>
    <w:link w:val="637"/>
    <w:qFormat/>
    <w:rPr>
      <w:sz w:val="24"/>
      <w:szCs w:val="24"/>
      <w:lang w:val="ru-RU" w:eastAsia="ru-RU" w:bidi="ar-SA"/>
    </w:rPr>
  </w:style>
  <w:style w:type="paragraph" w:styleId="655">
    <w:name w:val="Нижний колонтитул"/>
    <w:basedOn w:val="637"/>
    <w:next w:val="655"/>
    <w:link w:val="6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next w:val="656"/>
    <w:link w:val="655"/>
    <w:uiPriority w:val="99"/>
    <w:rPr>
      <w:rFonts w:eastAsia="Times New Roman"/>
      <w:sz w:val="24"/>
      <w:szCs w:val="24"/>
    </w:rPr>
  </w:style>
  <w:style w:type="character" w:styleId="1299" w:default="1">
    <w:name w:val="Default Paragraph Font"/>
    <w:uiPriority w:val="1"/>
    <w:semiHidden/>
    <w:unhideWhenUsed/>
  </w:style>
  <w:style w:type="numbering" w:styleId="1300" w:default="1">
    <w:name w:val="No List"/>
    <w:uiPriority w:val="99"/>
    <w:semiHidden/>
    <w:unhideWhenUsed/>
  </w:style>
  <w:style w:type="table" w:styleId="13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3</cp:revision>
  <dcterms:created xsi:type="dcterms:W3CDTF">2026-03-26T11:49:00Z</dcterms:created>
  <dcterms:modified xsi:type="dcterms:W3CDTF">2026-03-26T12:14:11Z</dcterms:modified>
  <cp:version>1048576</cp:version>
</cp:coreProperties>
</file>