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ДОГОВОР О ЗАДАТКЕ</w:t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after="0" w:line="240" w:lineRule="auto"/>
        <w:rPr>
          <w:rFonts w:ascii="Times New Roman" w:hAnsi="Times New Roman"/>
          <w:sz w:val="24"/>
          <w:szCs w:val="24"/>
        </w:rPr>
        <w:sectPr>
          <w:type w:val="nextPage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с. Сокол</w:t>
      </w:r>
      <w:r>
        <w:rPr>
          <w:rFonts w:ascii="Times New Roman" w:hAnsi="Times New Roman"/>
          <w:sz w:val="24"/>
          <w:szCs w:val="24"/>
          <w:lang w:val="en-US"/>
        </w:rPr>
      </w:r>
    </w:p>
    <w:p>
      <w:pPr>
        <w:pStyle w:val="Normal"/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 w:space="0"/>
          </w:cols>
          <w:docGrid w:linePitch="360"/>
        </w:sectPr>
      </w:pPr>
      <w:r>
        <w:rPr>
          <w:rFonts w:ascii="Times New Roman" w:hAnsi="Times New Roman"/>
          <w:sz w:val="24"/>
          <w:szCs w:val="24"/>
        </w:rPr>
        <w:t xml:space="preserve">18 мая 2026 г.</w:t>
      </w: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Финансовый управляющий </w:t>
      </w:r>
      <w:r>
        <w:rPr>
          <w:rFonts w:ascii="Times New Roman" w:hAnsi="Times New Roman"/>
          <w:sz w:val="24"/>
          <w:szCs w:val="24"/>
        </w:rPr>
        <w:t xml:space="preserve">Черкасова Валерия Николаевича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(дата рождения: </w:t>
      </w:r>
      <w:r>
        <w:rPr>
          <w:rFonts w:ascii="Times New Roman" w:hAnsi="Times New Roman"/>
          <w:sz w:val="24"/>
          <w:szCs w:val="24"/>
        </w:rPr>
        <w:t xml:space="preserve">30.07.1964</w:t>
      </w:r>
      <w:r>
        <w:rPr>
          <w:rFonts w:ascii="Times New Roman" w:hAnsi="Times New Roman"/>
          <w:sz w:val="24"/>
          <w:szCs w:val="24"/>
        </w:rPr>
        <w:t xml:space="preserve">, место рождения: </w:t>
      </w:r>
      <w:r>
        <w:rPr>
          <w:rFonts w:ascii="Times New Roman" w:hAnsi="Times New Roman"/>
          <w:sz w:val="24"/>
          <w:szCs w:val="24"/>
        </w:rPr>
        <w:t xml:space="preserve">пос. Мгачи Александровск - Сахалинского р-на Сахалинской обл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СНИЛС</w:t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 xml:space="preserve">062-567-587 87</w:t>
      </w:r>
      <w:r>
        <w:rPr>
          <w:rFonts w:ascii="Times New Roman" w:hAnsi="Times New Roman"/>
          <w:sz w:val="24"/>
          <w:szCs w:val="24"/>
        </w:rPr>
        <w:t xml:space="preserve">, ИНН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651700115825</w:t>
      </w:r>
      <w:r>
        <w:rPr>
          <w:rFonts w:ascii="Times New Roman" w:hAnsi="Times New Roman"/>
          <w:sz w:val="24"/>
          <w:szCs w:val="24"/>
        </w:rPr>
        <w:t xml:space="preserve"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регистрация по месту</w:t>
      </w:r>
      <w:r>
        <w:rPr>
          <w:rFonts w:ascii="Times New Roman" w:hAnsi="Times New Roman"/>
          <w:sz w:val="24"/>
          <w:szCs w:val="24"/>
        </w:rPr>
        <w:t xml:space="preserve"> жительства: 694060, Сахалинская область, с. Сокол, ул. Чкалова, д. 21, кв. 37</w:t>
      </w:r>
      <w:r>
        <w:rPr>
          <w:rFonts w:ascii="Times New Roman" w:hAnsi="Times New Roman"/>
          <w:sz w:val="24"/>
          <w:szCs w:val="24"/>
        </w:rPr>
        <w:t xml:space="preserve">)  </w:t>
      </w:r>
      <w:r>
        <w:rPr>
          <w:rFonts w:ascii="Times New Roman" w:hAnsi="Times New Roman"/>
          <w:sz w:val="24"/>
          <w:szCs w:val="24"/>
        </w:rPr>
        <w:t xml:space="preserve">Газизова Наталья Андреевна</w:t>
      </w:r>
      <w:r>
        <w:rPr>
          <w:rFonts w:ascii="Times New Roman" w:hAnsi="Times New Roman"/>
          <w:sz w:val="24"/>
          <w:szCs w:val="24"/>
        </w:rPr>
        <w:t xml:space="preserve">,</w:t>
      </w:r>
      <w:r>
        <w:rPr>
          <w:rFonts w:ascii="Times New Roman" w:hAnsi="Times New Roman"/>
          <w:sz w:val="24"/>
          <w:szCs w:val="24"/>
        </w:rPr>
        <w:t xml:space="preserve"> именуемый в дальнейшем «Организатор торгов», </w:t>
      </w:r>
      <w:r>
        <w:rPr>
          <w:rFonts w:ascii="Times New Roman" w:hAnsi="Times New Roman"/>
          <w:sz w:val="24"/>
          <w:szCs w:val="24"/>
        </w:rPr>
        <w:t xml:space="preserve">действующий на основании решения АС Сахалинской области от 03.04.2025 г. по делу № А59-5061/</w:t>
      </w:r>
      <w:r>
        <w:rPr>
          <w:rFonts w:ascii="Times New Roman" w:hAnsi="Times New Roman"/>
          <w:sz w:val="24"/>
          <w:szCs w:val="24"/>
        </w:rPr>
        <w:t xml:space="preserve">2024 Логинова Е. С.</w:t>
      </w:r>
      <w:r>
        <w:rPr>
          <w:rFonts w:ascii="Times New Roman" w:hAnsi="Times New Roman"/>
          <w:sz w:val="24"/>
          <w:szCs w:val="24"/>
        </w:rPr>
        <w:t xml:space="preserve">, с одной стороны, и ____________________________________________________, именуемое (-ый, -ая) в дальнейшем «Заявитель», с другой стороны, заключили настоящий договор о нижеследующем:</w:t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0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Предмет договора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</w:t>
      </w:r>
      <w:r>
        <w:rPr>
          <w:rFonts w:ascii="Times New Roman" w:hAnsi="Times New Roman"/>
          <w:sz w:val="24"/>
          <w:szCs w:val="24"/>
        </w:rPr>
        <w:t xml:space="preserve">я в торгах по продаже имущества </w:t>
      </w:r>
      <w:r>
        <w:rPr>
          <w:rFonts w:ascii="Times New Roman" w:hAnsi="Times New Roman"/>
          <w:sz w:val="24"/>
          <w:szCs w:val="24"/>
        </w:rPr>
        <w:t xml:space="preserve">Черкасова Валерия Николаевича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__: ________________________ (далее по тексту – Предмет торгов), проводимых «__» ______ ___ г. </w:t>
      </w:r>
      <w:r>
        <w:rPr>
          <w:rFonts w:ascii="Times New Roman" w:hAnsi="Times New Roman"/>
          <w:sz w:val="24"/>
          <w:szCs w:val="24"/>
        </w:rPr>
        <w:t xml:space="preserve">на электронной торговой площадке __________, размещенно</w:t>
      </w:r>
      <w:r>
        <w:rPr>
          <w:rFonts w:ascii="Times New Roman" w:hAnsi="Times New Roman"/>
          <w:sz w:val="24"/>
          <w:szCs w:val="24"/>
        </w:rPr>
        <w:t xml:space="preserve">й на сайте __________ в сети Интернет</w:t>
      </w:r>
      <w:r>
        <w:rPr>
          <w:rFonts w:ascii="Times New Roman" w:hAnsi="Times New Roman"/>
          <w:sz w:val="24"/>
          <w:szCs w:val="24"/>
        </w:rPr>
        <w:t xml:space="preserve">, перечисляет задаток в сумме _______ руб. в порядке, установленном настоящим Договором.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</w:t>
      </w:r>
      <w:r>
        <w:rPr>
          <w:rFonts w:ascii="Times New Roman" w:hAnsi="Times New Roman"/>
          <w:sz w:val="24"/>
          <w:szCs w:val="24"/>
        </w:rPr>
        <w:t xml:space="preserve">езультатам торгов. </w:t>
      </w: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</w:t>
      </w:r>
      <w:r>
        <w:rPr>
          <w:rFonts w:ascii="Times New Roman" w:hAnsi="Times New Roman"/>
          <w:sz w:val="24"/>
          <w:szCs w:val="24"/>
        </w:rPr>
        <w:t xml:space="preserve">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>
      <w:pPr>
        <w:pStyle w:val="179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0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Порядок внесения задатка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</w:t>
      </w:r>
      <w:r>
        <w:rPr>
          <w:rFonts w:ascii="Times New Roman" w:hAnsi="Times New Roman"/>
          <w:sz w:val="24"/>
          <w:szCs w:val="24"/>
        </w:rPr>
        <w:t xml:space="preserve">о договора, в срок не позднее __.__._____ г. В назначении платежа необходимо указать: «Задаток для участия в торгах по продаже имущества </w:t>
      </w:r>
      <w:r>
        <w:rPr>
          <w:rFonts w:ascii="Times New Roman" w:hAnsi="Times New Roman"/>
          <w:sz w:val="24"/>
          <w:szCs w:val="24"/>
        </w:rPr>
        <w:t xml:space="preserve">Черкасова Валерия Николаевича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>
        <w:rPr>
          <w:rFonts w:ascii="Times New Roman" w:hAnsi="Times New Roman"/>
          <w:sz w:val="24"/>
          <w:szCs w:val="24"/>
        </w:rPr>
        <w:t xml:space="preserve">«__» ______ ___ г. на </w:t>
      </w:r>
      <w:r>
        <w:rPr>
          <w:rFonts w:ascii="Times New Roman" w:hAnsi="Times New Roman"/>
          <w:sz w:val="24"/>
          <w:szCs w:val="24"/>
        </w:rPr>
        <w:t xml:space="preserve">ЭТП </w:t>
      </w:r>
      <w:r>
        <w:rPr>
          <w:rFonts w:ascii="Times New Roman" w:hAnsi="Times New Roman"/>
          <w:sz w:val="24"/>
          <w:szCs w:val="24"/>
        </w:rPr>
        <w:t xml:space="preserve"> __________</w:t>
      </w:r>
      <w:r>
        <w:rPr>
          <w:rFonts w:ascii="Times New Roman" w:hAnsi="Times New Roman"/>
          <w:sz w:val="24"/>
          <w:szCs w:val="24"/>
        </w:rPr>
        <w:t xml:space="preserve">, лот № __».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не перечисления либо перечисления не в полном объеме суммы задатка в указа</w:t>
      </w:r>
      <w:r>
        <w:rPr>
          <w:rFonts w:ascii="Times New Roman" w:hAnsi="Times New Roman"/>
          <w:sz w:val="24"/>
          <w:szCs w:val="24"/>
        </w:rPr>
        <w:t xml:space="preserve">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</w:t>
      </w:r>
      <w:r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 xml:space="preserve">.5. настоящего договора.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денежные средства, перечисленные в соответствии с настоящим договором, проценты не начисляются.</w:t>
      </w:r>
    </w:p>
    <w:p>
      <w:pPr>
        <w:pStyle w:val="179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Заключительные положения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>
        <w:rPr>
          <w:rFonts w:ascii="Times New Roman" w:hAnsi="Times New Roman"/>
          <w:color w:val="000000"/>
          <w:sz w:val="24"/>
          <w:szCs w:val="24"/>
        </w:rPr>
        <w:t xml:space="preserve">Пр</w:t>
      </w:r>
      <w:r>
        <w:rPr>
          <w:rFonts w:ascii="Times New Roman" w:hAnsi="Times New Roman"/>
          <w:color w:val="000000"/>
          <w:sz w:val="24"/>
          <w:szCs w:val="24"/>
        </w:rPr>
        <w:t xml:space="preserve">и не достижении согласия споры и разногласия подлежат рассмотрению </w:t>
      </w:r>
      <w:r>
        <w:rPr>
          <w:rFonts w:ascii="Times New Roman" w:hAnsi="Times New Roman"/>
          <w:color w:val="000000"/>
          <w:sz w:val="24"/>
          <w:szCs w:val="24"/>
        </w:rPr>
        <w:t xml:space="preserve">АС Сахалинской области</w:t>
      </w:r>
      <w:r>
        <w:rPr>
          <w:rFonts w:ascii="Times New Roman" w:hAnsi="Times New Roman"/>
          <w:color w:val="000000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top w:w="0" w:type="dxa"/>
          <w:right w:w="40" w:type="dxa"/>
          <w:bottom w:w="0" w:type="dxa"/>
        </w:tblCellMar>
      </w:tblPr>
      <w:tblGrid>
        <w:gridCol w:w="4781"/>
        <w:gridCol w:w="4802"/>
      </w:tblGrid>
      <w:tr>
        <w:tc>
          <w:tcPr>
            <w:tcW w:w="4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 xml:space="preserve">Организатор торгов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 xml:space="preserve">Заявитель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c>
          <w:tcPr>
            <w:tcW w:w="4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Черкасова Валерия Николаевича</w:t>
            </w:r>
            <w:r>
              <w:rPr>
                <w:rFonts w:ascii="Times New Roman" w:hAnsi="Times New Roman" w:eastAsia="Times New Roman"/>
                <w:i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р/с 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в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, </w:t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к\с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, </w:t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БИК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4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c>
          <w:tcPr>
            <w:tcW w:w="4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______________________ 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Н.А. Газизова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4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____________________ _______________</w:t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r>
          </w:p>
        </w:tc>
      </w:tr>
    </w:tbl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sectPr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720" w:hanging="360"/>
      </w:pPr>
    </w:lvl>
    <w:lvl w:ilvl="1">
      <w:start w:val="1"/>
      <w:numFmt w:val="decimal"/>
      <w:suff w:val="tab"/>
      <w:lvlText w:val="%1.%2."/>
      <w:lvlJc w:val="left"/>
      <w:pPr>
        <w:pStyle w:val="Normal"/>
        <w:ind w:left="1080" w:hanging="360"/>
      </w:pPr>
    </w:lvl>
    <w:lvl w:ilvl="2">
      <w:start w:val="1"/>
      <w:numFmt w:val="decimal"/>
      <w:suff w:val="tab"/>
      <w:lvlText w:val="%1.%2.%3."/>
      <w:lvlJc w:val="left"/>
      <w:pPr>
        <w:pStyle w:val="Normal"/>
        <w:ind w:left="1800" w:hanging="720"/>
      </w:pPr>
    </w:lvl>
    <w:lvl w:ilvl="3">
      <w:start w:val="1"/>
      <w:numFmt w:val="decimal"/>
      <w:suff w:val="tab"/>
      <w:lvlText w:val="%1.%2.%3.%4."/>
      <w:lvlJc w:val="left"/>
      <w:pPr>
        <w:pStyle w:val="Normal"/>
        <w:ind w:left="2160" w:hanging="720"/>
      </w:pPr>
    </w:lvl>
    <w:lvl w:ilvl="4">
      <w:start w:val="1"/>
      <w:numFmt w:val="decimal"/>
      <w:suff w:val="tab"/>
      <w:lvlText w:val="%1.%2.%3.%4.%5."/>
      <w:lvlJc w:val="left"/>
      <w:pPr>
        <w:pStyle w:val="Normal"/>
        <w:ind w:left="2880" w:hanging="1080"/>
      </w:pPr>
    </w:lvl>
    <w:lvl w:ilvl="5">
      <w:start w:val="1"/>
      <w:numFmt w:val="decimal"/>
      <w:suff w:val="tab"/>
      <w:lvlText w:val="%1.%2.%3.%4.%5.%6."/>
      <w:lvlJc w:val="left"/>
      <w:pPr>
        <w:pStyle w:val="Normal"/>
        <w:ind w:left="3240" w:hanging="1080"/>
      </w:pPr>
    </w:lvl>
    <w:lvl w:ilvl="6">
      <w:start w:val="1"/>
      <w:numFmt w:val="decimal"/>
      <w:suff w:val="tab"/>
      <w:lvlText w:val="%1.%2.%3.%4.%5.%6.%7."/>
      <w:lvlJc w:val="left"/>
      <w:pPr>
        <w:pStyle w:val="Normal"/>
        <w:ind w:left="3960" w:hanging="1440"/>
      </w:pPr>
    </w:lvl>
    <w:lvl w:ilvl="7">
      <w:start w:val="1"/>
      <w:numFmt w:val="decimal"/>
      <w:suff w:val="tab"/>
      <w:lvlText w:val="%1.%2.%3.%4.%5.%6.%7.%8."/>
      <w:lvlJc w:val="left"/>
      <w:pPr>
        <w:pStyle w:val="Normal"/>
        <w:ind w:left="4320" w:hanging="1440"/>
      </w:pPr>
    </w:lvl>
    <w:lvl w:ilvl="8">
      <w:start w:val="1"/>
      <w:numFmt w:val="decimal"/>
      <w:suff w:val="tab"/>
      <w:lvlText w:val="%1.%2.%3.%4.%5.%6.%7.%8.%9."/>
      <w:lvlJc w:val="left"/>
      <w:pPr>
        <w:pStyle w:val="Normal"/>
        <w:ind w:left="5040" w:hanging="18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/>
  <w:compat>
    <w:spaceForUL w:val="true"/>
    <w:useNormalStyleForList w:val="true"/>
    <w:doNotUseIndentAsNumberingTabStop w:val="true"/>
    <w:useAltKinsokuLineBreakRules w:val="true"/>
    <w:allowSpaceOfSameStyleInTable w:val="true"/>
    <w:doNotSuppressIndentation w:val="true"/>
    <w:doNotAutofitConstrainedTables w:val="true"/>
    <w:autofitToFirstFixedWidthCell w:val="true"/>
    <w:displayHangulFixedWidth w:val="true"/>
    <w:splitPgBreakAndParaMark w:val="true"/>
    <w:doNotVertAlignCellWithSp w:val="true"/>
    <w:doNotBreakConstrainedForcedTable w:val="true"/>
    <w:doNotVertAlignInTxbx w:val="true"/>
    <w:useAnsiKerningPairs w:val="true"/>
    <w:cachedColBalance w:val="true"/>
    <w:compatSetting w:name="compatibilityMode" w:uri="http://schemas.microsoft.com/office/word" w:val="11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Calibri" w:cs="Times New Roman"/>
        <w:lang w:val="ru-RU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>
    <w:name w:val="Normal"/>
    <w:aliases w:val="Обычный"/>
    <w:next w:val="Normal"/>
    <w:link w:val="Normal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character" w:styleId="NormalCharacter">
    <w:name w:val="Основной шрифт абзаца"/>
    <w:next w:val="NormalCharacter"/>
    <w:link w:val="Normal"/>
    <w:uiPriority w:val="1"/>
    <w:semiHidden/>
    <w:unhideWhenUsed/>
  </w:style>
  <w:style w:type="table" w:styleId="TableNormal">
    <w:name w:val="Обычная таблица"/>
    <w:next w:val="TableNormal"/>
    <w:link w:val="Normal"/>
    <w:uiPriority w:val="99"/>
    <w:semiHidden/>
    <w:unhideWhenUsed/>
  </w:style>
  <w:style w:type="numbering" w:styleId="NormalList">
    <w:name w:val="Нет списка"/>
    <w:next w:val="NormalList"/>
    <w:link w:val="Normal"/>
    <w:uiPriority w:val="99"/>
    <w:semiHidden/>
    <w:unhideWhenUsed/>
  </w:style>
  <w:style w:type="paragraph" w:styleId="179">
    <w:name w:val="Абзац списка"/>
    <w:basedOn w:val="Normal"/>
    <w:next w:val="179"/>
    <w:link w:val="Normal"/>
    <w:uiPriority w:val="34"/>
    <w:qFormat/>
    <w:pPr>
      <w:ind w:left="720"/>
      <w:contextualSpacing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пј­пјі г‚ґг‚·гѓѓг‚Ї"/>
        <a:font script="Hang" typeface="л§‘мќЂ кі л”•"/>
        <a:font script="Hans" typeface="е®‹дЅ“"/>
        <a:font script="Hant" typeface="ж–°зґ°жЋй«”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пј­пјі жЋжњќ"/>
        <a:font script="Hang" typeface="л§‘мќЂ кі л”•"/>
        <a:font script="Hans" typeface="е®‹дЅ“"/>
        <a:font script="Hant" typeface="ж–°зґ°жЋй«”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haracters>3333</Characters>
  <CharactersWithSpaces>3910</CharactersWithSpaces>
  <DocSecurity>0</DocSecurity>
  <HyperlinksChanged>false</HyperlinksChanged>
  <Lines>27</Lines>
  <Pages>2</Pages>
  <Paragraphs>7</Paragraphs>
  <ScaleCrop>false</ScaleCrop>
  <SharedDoc>false</SharedDoc>
  <Template>Normal</Template>
  <Words>584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VU8K</dc:creator>
  <cp:lastModifiedBy>alesh</cp:lastModifiedBy>
  <cp:revision>2</cp:revision>
  <dcterms:created xsi:type="dcterms:W3CDTF">2026-05-18T08:37:00Z</dcterms:created>
  <dcterms:modified xsi:type="dcterms:W3CDTF">2026-05-18T08:37:00Z</dcterms:modified>
  <cp:version>1048576</cp:version>
</cp:coreProperties>
</file>