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9922"/>
      </w:tblGrid>
      <w:tr w:rsidR="006136C4" w14:paraId="06CBF8B1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4B45FCD" w14:textId="77777777" w:rsidR="006136C4" w:rsidRPr="00F92070" w:rsidRDefault="006136C4">
            <w:pPr>
              <w:pStyle w:val="a3"/>
              <w:rPr>
                <w:sz w:val="20"/>
                <w:szCs w:val="20"/>
              </w:rPr>
            </w:pPr>
          </w:p>
        </w:tc>
      </w:tr>
      <w:tr w:rsidR="006136C4" w14:paraId="3783860E" w14:textId="77777777">
        <w:trPr>
          <w:tblCellSpacing w:w="0" w:type="dxa"/>
        </w:trPr>
        <w:tc>
          <w:tcPr>
            <w:tcW w:w="4950" w:type="pct"/>
            <w:hideMark/>
          </w:tcPr>
          <w:p w14:paraId="5A106123" w14:textId="77777777" w:rsidR="006136C4" w:rsidRDefault="006136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управляющий Очировой Соелмы Дондоковны Газизова Наталья Андреевна </w:t>
            </w:r>
          </w:p>
          <w:p w14:paraId="416B5674" w14:textId="77777777" w:rsidR="006136C4" w:rsidRDefault="006136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pict w14:anchorId="76757154">
                <v:rect id="_x0000_i1025" style="width:0;height:.5pt" o:hralign="center" o:hrstd="t" o:hrnoshade="t" o:hr="t" fillcolor="#a0a0a0" stroked="f"/>
              </w:pict>
            </w:r>
          </w:p>
          <w:p w14:paraId="4DE078B5" w14:textId="77777777" w:rsidR="006136C4" w:rsidRDefault="006136C4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 эл. почта: gazizova.natalya@internet.ru </w:t>
            </w:r>
          </w:p>
        </w:tc>
      </w:tr>
      <w:tr w:rsidR="006136C4" w14:paraId="50AB620E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BBA99CE" w14:textId="77777777" w:rsidR="006136C4" w:rsidRDefault="00613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14:paraId="59DD9457" w14:textId="77777777" w:rsidR="006136C4" w:rsidRDefault="006136C4">
      <w:pPr>
        <w:rPr>
          <w:vanish/>
          <w:sz w:val="20"/>
          <w:szCs w:val="20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6136C4" w14:paraId="3774284E" w14:textId="77777777">
        <w:trPr>
          <w:tblCellSpacing w:w="0" w:type="dxa"/>
        </w:trPr>
        <w:tc>
          <w:tcPr>
            <w:tcW w:w="2500" w:type="pct"/>
            <w:vAlign w:val="center"/>
            <w:hideMark/>
          </w:tcPr>
          <w:p w14:paraId="2490C4F8" w14:textId="77777777" w:rsidR="006136C4" w:rsidRDefault="00613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Дата: 5 февраля 2026 г.</w:t>
            </w:r>
          </w:p>
        </w:tc>
        <w:tc>
          <w:tcPr>
            <w:tcW w:w="2500" w:type="pct"/>
            <w:vAlign w:val="center"/>
            <w:hideMark/>
          </w:tcPr>
          <w:p w14:paraId="60E11F21" w14:textId="77777777" w:rsidR="006136C4" w:rsidRDefault="006136C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составления: Архангельск</w:t>
            </w:r>
          </w:p>
        </w:tc>
      </w:tr>
    </w:tbl>
    <w:p w14:paraId="7E3B00B7" w14:textId="77777777" w:rsidR="006136C4" w:rsidRPr="00F92070" w:rsidRDefault="006136C4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Решение об оценке имущества гражданина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6136C4" w14:paraId="0A2C9F1C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75827" w14:textId="77777777" w:rsidR="006136C4" w:rsidRDefault="00613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арбитражного суда, в производстве которого находится дело о банкротстве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DAAC2" w14:textId="77777777" w:rsidR="006136C4" w:rsidRDefault="00613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Арбитражный суд Республики Бурятия</w:t>
            </w:r>
          </w:p>
        </w:tc>
      </w:tr>
      <w:tr w:rsidR="006136C4" w14:paraId="4C7B522C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0A559" w14:textId="77777777" w:rsidR="006136C4" w:rsidRDefault="00613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дела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43FAC" w14:textId="77777777" w:rsidR="006136C4" w:rsidRDefault="00613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А10-6912/2024</w:t>
            </w:r>
          </w:p>
        </w:tc>
      </w:tr>
      <w:tr w:rsidR="006136C4" w14:paraId="02C2EB6C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C2DAA" w14:textId="77777777" w:rsidR="006136C4" w:rsidRDefault="00613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 судебного акта о введении процедуры банкротства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0A33C" w14:textId="77777777" w:rsidR="006136C4" w:rsidRDefault="00613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28.01.2025 г.</w:t>
            </w:r>
          </w:p>
        </w:tc>
      </w:tr>
      <w:tr w:rsidR="006136C4" w14:paraId="6DA9B47A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E51AC" w14:textId="77777777" w:rsidR="006136C4" w:rsidRDefault="00613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назначения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FF93F" w14:textId="77777777" w:rsidR="006136C4" w:rsidRDefault="00613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28.01.2025 г.</w:t>
            </w:r>
          </w:p>
        </w:tc>
      </w:tr>
    </w:tbl>
    <w:p w14:paraId="227D8BAB" w14:textId="77777777" w:rsidR="006136C4" w:rsidRPr="00F92070" w:rsidRDefault="006136C4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об арбитражном управляющем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6136C4" w14:paraId="6B0E8823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3EB2C" w14:textId="77777777" w:rsidR="006136C4" w:rsidRDefault="00613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саморегулируемой организации арбитражных управляющих, членом которой является арбитражный управляющий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1DED6" w14:textId="77777777" w:rsidR="006136C4" w:rsidRDefault="00613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Союз "Саморегулируемая организация "Гильдия арбитражных управляющих"</w:t>
            </w:r>
          </w:p>
        </w:tc>
      </w:tr>
      <w:tr w:rsidR="006136C4" w14:paraId="297201F7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9A319" w14:textId="77777777" w:rsidR="006136C4" w:rsidRDefault="00613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 дата регистрации в едином государственном реестре саморегулируемых организаций арбитражных управляющих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2BDA3" w14:textId="77777777" w:rsidR="006136C4" w:rsidRDefault="00613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001-5 от 19.12.2002</w:t>
            </w:r>
          </w:p>
        </w:tc>
      </w:tr>
      <w:tr w:rsidR="006136C4" w14:paraId="40BABC56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21BDA" w14:textId="77777777" w:rsidR="006136C4" w:rsidRDefault="00613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страховой организации, с которой заключен договор о страховании ответственности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339BC" w14:textId="77777777" w:rsidR="006136C4" w:rsidRDefault="00613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136C4" w14:paraId="12A43E88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7FD51" w14:textId="77777777" w:rsidR="006136C4" w:rsidRDefault="00613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договора страхования, дата его заключения и срок действия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DF09B" w14:textId="77777777" w:rsidR="006136C4" w:rsidRDefault="00613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136C4" w14:paraId="0496C124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FA12D" w14:textId="77777777" w:rsidR="006136C4" w:rsidRDefault="00613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для направления корреспонденции арбитражному управляющему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716EA" w14:textId="77777777" w:rsidR="006136C4" w:rsidRDefault="00613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163046, обл Архангельская, г Архангельск, ул Воскресенская, д 59, этаж 2</w:t>
            </w:r>
          </w:p>
        </w:tc>
      </w:tr>
    </w:tbl>
    <w:p w14:paraId="267C230C" w14:textId="77777777" w:rsidR="006136C4" w:rsidRPr="00F92070" w:rsidRDefault="006136C4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 должнике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6136C4" w14:paraId="3DD9D54A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95A35" w14:textId="77777777" w:rsidR="006136C4" w:rsidRDefault="00613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64460" w14:textId="77777777" w:rsidR="006136C4" w:rsidRDefault="00613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Очирова Соелма Дондоковна</w:t>
            </w:r>
          </w:p>
        </w:tc>
      </w:tr>
      <w:tr w:rsidR="006136C4" w14:paraId="13383CF7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85D7C" w14:textId="77777777" w:rsidR="006136C4" w:rsidRDefault="00613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74393" w14:textId="77777777" w:rsidR="006136C4" w:rsidRDefault="006136C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06.05.1994</w:t>
            </w:r>
          </w:p>
        </w:tc>
      </w:tr>
      <w:tr w:rsidR="006136C4" w14:paraId="35188196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78C0C" w14:textId="77777777" w:rsidR="006136C4" w:rsidRDefault="00613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48AAA" w14:textId="77777777" w:rsidR="006136C4" w:rsidRDefault="006136C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Нижний Бургалтай Джидинский район Республика Бурятия</w:t>
            </w:r>
          </w:p>
        </w:tc>
      </w:tr>
      <w:tr w:rsidR="006136C4" w14:paraId="24543008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02B91" w14:textId="77777777" w:rsidR="006136C4" w:rsidRDefault="00613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40582" w14:textId="77777777" w:rsidR="006136C4" w:rsidRDefault="006136C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030475872387</w:t>
            </w:r>
          </w:p>
        </w:tc>
      </w:tr>
      <w:tr w:rsidR="006136C4" w14:paraId="2C37ECE7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37AA6" w14:textId="77777777" w:rsidR="006136C4" w:rsidRDefault="00613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4500AF" w14:textId="77777777" w:rsidR="006136C4" w:rsidRDefault="006136C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151-547-207 46</w:t>
            </w:r>
          </w:p>
        </w:tc>
      </w:tr>
      <w:tr w:rsidR="006136C4" w14:paraId="5F07DCE5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81DA7" w14:textId="77777777" w:rsidR="006136C4" w:rsidRDefault="00613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6884E" w14:textId="77777777" w:rsidR="006136C4" w:rsidRDefault="006136C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регистрация по месту жительства: 670018, Республика Бурятия, улус Хойтобэе, ул Сагаан-Дали, д 7</w:t>
            </w:r>
          </w:p>
        </w:tc>
      </w:tr>
    </w:tbl>
    <w:p w14:paraId="4BB21EBF" w14:textId="77777777" w:rsidR="006136C4" w:rsidRPr="00F92070" w:rsidRDefault="006136C4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</w:p>
    <w:p w14:paraId="0B527243" w14:textId="77777777" w:rsidR="006136C4" w:rsidRDefault="006136C4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</w:p>
    <w:p w14:paraId="74F624E4" w14:textId="77777777" w:rsidR="006136C4" w:rsidRDefault="006136C4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</w:p>
    <w:p w14:paraId="21F233A5" w14:textId="77777777" w:rsidR="006136C4" w:rsidRDefault="006136C4">
      <w:pPr>
        <w:pStyle w:val="inden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</w:p>
    <w:p w14:paraId="63B3FB4F" w14:textId="77777777" w:rsidR="006136C4" w:rsidRDefault="006136C4">
      <w:pPr>
        <w:rPr>
          <w:sz w:val="20"/>
          <w:szCs w:val="20"/>
        </w:rPr>
      </w:pPr>
    </w:p>
    <w:p w14:paraId="0ABCF2A6" w14:textId="77777777" w:rsidR="006136C4" w:rsidRPr="00F92070" w:rsidRDefault="006136C4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</w:p>
    <w:p w14:paraId="0DB581D4" w14:textId="06F0722C" w:rsidR="006136C4" w:rsidRDefault="006136C4">
      <w:pPr>
        <w:pStyle w:val="indent"/>
        <w:rPr>
          <w:sz w:val="20"/>
          <w:szCs w:val="20"/>
        </w:rPr>
      </w:pPr>
      <w:r>
        <w:rPr>
          <w:sz w:val="20"/>
          <w:szCs w:val="20"/>
        </w:rPr>
        <w:t>При проведении оценки путем сравнительного анализа рыночных цен финансовый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</w:t>
      </w:r>
      <w:r w:rsidR="00155C37">
        <w:rPr>
          <w:sz w:val="20"/>
          <w:szCs w:val="20"/>
        </w:rPr>
        <w:t>.</w:t>
      </w:r>
    </w:p>
    <w:p w14:paraId="07426C59" w14:textId="77777777" w:rsidR="006136C4" w:rsidRDefault="006136C4">
      <w:pPr>
        <w:rPr>
          <w:sz w:val="20"/>
          <w:szCs w:val="20"/>
        </w:rPr>
      </w:pPr>
    </w:p>
    <w:p w14:paraId="1A434D01" w14:textId="77777777" w:rsidR="006136C4" w:rsidRPr="00F92070" w:rsidRDefault="006136C4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5 февраля 2026 г.: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 w:rsidR="006136C4" w14:paraId="2807591F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DDB75" w14:textId="77777777" w:rsidR="006136C4" w:rsidRDefault="006136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8E4E8" w14:textId="77777777" w:rsidR="006136C4" w:rsidRDefault="006136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Наименование, характеристика объекта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2641B" w14:textId="77777777" w:rsidR="006136C4" w:rsidRDefault="006136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Рыночная стоимость,руб.</w:t>
            </w:r>
          </w:p>
        </w:tc>
      </w:tr>
      <w:tr w:rsidR="00155C37" w14:paraId="13C6A03A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BEE044" w14:textId="45FD9029" w:rsidR="00155C37" w:rsidRDefault="00155C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AE8D4E" w14:textId="2BF6243F" w:rsidR="00155C37" w:rsidRDefault="00155C37">
            <w:pPr>
              <w:jc w:val="center"/>
              <w:rPr>
                <w:sz w:val="20"/>
                <w:szCs w:val="20"/>
              </w:rPr>
            </w:pPr>
            <w:r w:rsidRPr="00155C37">
              <w:rPr>
                <w:sz w:val="20"/>
                <w:szCs w:val="20"/>
              </w:rPr>
              <w:t>1/5 доли жилого здания и зу, находящееся по адресу: Респ. Бурятия, р-н Джидинский, у. Нижний Бургалтай, ул. Школьная, дом 57</w:t>
            </w:r>
            <w:r>
              <w:rPr>
                <w:sz w:val="20"/>
                <w:szCs w:val="20"/>
              </w:rPr>
              <w:br/>
              <w:t xml:space="preserve">Кадастровый номер </w:t>
            </w:r>
            <w:r w:rsidR="007872E6">
              <w:rPr>
                <w:sz w:val="20"/>
                <w:szCs w:val="20"/>
              </w:rPr>
              <w:t xml:space="preserve">дома </w:t>
            </w:r>
            <w:r>
              <w:rPr>
                <w:sz w:val="20"/>
                <w:szCs w:val="20"/>
              </w:rPr>
              <w:t>03:04:230109:61</w:t>
            </w:r>
            <w:r w:rsidR="007872E6">
              <w:rPr>
                <w:sz w:val="20"/>
                <w:szCs w:val="20"/>
              </w:rPr>
              <w:br/>
              <w:t>Кадастровый номер участка 03:04:230109:26</w:t>
            </w:r>
            <w:r>
              <w:rPr>
                <w:sz w:val="20"/>
                <w:szCs w:val="20"/>
              </w:rPr>
              <w:br/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6FEC3C" w14:textId="4B9175D1" w:rsidR="00155C37" w:rsidRPr="007872E6" w:rsidRDefault="007872E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250000</w:t>
            </w:r>
          </w:p>
        </w:tc>
      </w:tr>
      <w:tr w:rsidR="006136C4" w14:paraId="7860A100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2B0A9" w14:textId="77777777" w:rsidR="006136C4" w:rsidRDefault="006136C4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0184A" w14:textId="42A60AF7" w:rsidR="006136C4" w:rsidRDefault="007872E6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250000</w:t>
            </w:r>
            <w:r w:rsidR="006136C4">
              <w:rPr>
                <w:b/>
                <w:bCs/>
                <w:sz w:val="20"/>
                <w:szCs w:val="20"/>
              </w:rPr>
              <w:t>,00</w:t>
            </w:r>
          </w:p>
        </w:tc>
      </w:tr>
    </w:tbl>
    <w:p w14:paraId="2E0D8033" w14:textId="77777777" w:rsidR="006136C4" w:rsidRDefault="006136C4">
      <w:pPr>
        <w:rPr>
          <w:sz w:val="20"/>
          <w:szCs w:val="20"/>
        </w:rPr>
      </w:pPr>
    </w:p>
    <w:p w14:paraId="56FC0077" w14:textId="77777777" w:rsidR="006136C4" w:rsidRPr="00F92070" w:rsidRDefault="006136C4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</w:p>
    <w:p w14:paraId="1CAAAA34" w14:textId="77777777" w:rsidR="006136C4" w:rsidRDefault="006136C4">
      <w:pPr>
        <w:rPr>
          <w:sz w:val="20"/>
          <w:szCs w:val="20"/>
        </w:rPr>
      </w:pPr>
    </w:p>
    <w:p w14:paraId="7EB42AC0" w14:textId="77777777" w:rsidR="007872E6" w:rsidRPr="007872E6" w:rsidRDefault="007872E6" w:rsidP="007872E6">
      <w:pPr>
        <w:pStyle w:val="a3"/>
        <w:rPr>
          <w:sz w:val="20"/>
          <w:szCs w:val="20"/>
        </w:rPr>
      </w:pPr>
      <w:r>
        <w:rPr>
          <w:sz w:val="20"/>
          <w:szCs w:val="20"/>
        </w:rPr>
        <w:t>Лот №1</w:t>
      </w:r>
      <w:r>
        <w:rPr>
          <w:sz w:val="20"/>
          <w:szCs w:val="20"/>
        </w:rPr>
        <w:br/>
      </w:r>
      <w:r w:rsidRPr="007872E6">
        <w:rPr>
          <w:sz w:val="20"/>
          <w:szCs w:val="20"/>
        </w:rPr>
        <w:t>Кадастровая стоимость (руб)</w:t>
      </w:r>
    </w:p>
    <w:p w14:paraId="60D90AF3" w14:textId="77777777" w:rsidR="007872E6" w:rsidRPr="007872E6" w:rsidRDefault="007872E6" w:rsidP="007872E6">
      <w:pPr>
        <w:pStyle w:val="a3"/>
        <w:rPr>
          <w:sz w:val="20"/>
          <w:szCs w:val="20"/>
        </w:rPr>
      </w:pPr>
      <w:r w:rsidRPr="007872E6">
        <w:rPr>
          <w:sz w:val="20"/>
          <w:szCs w:val="20"/>
        </w:rPr>
        <w:t>569319.33</w:t>
      </w:r>
    </w:p>
    <w:p w14:paraId="3B097DE6" w14:textId="77777777" w:rsidR="007872E6" w:rsidRPr="007872E6" w:rsidRDefault="007872E6" w:rsidP="007872E6">
      <w:pPr>
        <w:pStyle w:val="a3"/>
        <w:rPr>
          <w:sz w:val="20"/>
          <w:szCs w:val="20"/>
        </w:rPr>
      </w:pPr>
      <w:r w:rsidRPr="007872E6">
        <w:rPr>
          <w:sz w:val="20"/>
          <w:szCs w:val="20"/>
        </w:rPr>
        <w:t>Кадастровая стоимость (руб)</w:t>
      </w:r>
    </w:p>
    <w:p w14:paraId="762FBE23" w14:textId="77777777" w:rsidR="007872E6" w:rsidRPr="007872E6" w:rsidRDefault="007872E6" w:rsidP="007872E6">
      <w:pPr>
        <w:pStyle w:val="a3"/>
        <w:rPr>
          <w:sz w:val="20"/>
          <w:szCs w:val="20"/>
        </w:rPr>
      </w:pPr>
      <w:r w:rsidRPr="007872E6">
        <w:rPr>
          <w:sz w:val="20"/>
          <w:szCs w:val="20"/>
        </w:rPr>
        <w:t>679700.00</w:t>
      </w:r>
    </w:p>
    <w:p w14:paraId="15304F8B" w14:textId="67631126" w:rsidR="007872E6" w:rsidRPr="007872E6" w:rsidRDefault="007872E6">
      <w:pPr>
        <w:pStyle w:val="a3"/>
        <w:rPr>
          <w:sz w:val="20"/>
          <w:szCs w:val="20"/>
        </w:rPr>
      </w:pPr>
      <w:hyperlink r:id="rId7" w:history="1">
        <w:r w:rsidRPr="001B4E08">
          <w:rPr>
            <w:rStyle w:val="a6"/>
            <w:sz w:val="20"/>
            <w:szCs w:val="20"/>
            <w:lang w:val="en-US"/>
          </w:rPr>
          <w:t>https</w:t>
        </w:r>
        <w:r w:rsidRPr="001B4E08">
          <w:rPr>
            <w:rStyle w:val="a6"/>
            <w:sz w:val="20"/>
            <w:szCs w:val="20"/>
          </w:rPr>
          <w:t>://</w:t>
        </w:r>
        <w:r w:rsidRPr="001B4E08">
          <w:rPr>
            <w:rStyle w:val="a6"/>
            <w:sz w:val="20"/>
            <w:szCs w:val="20"/>
            <w:lang w:val="en-US"/>
          </w:rPr>
          <w:t>lk</w:t>
        </w:r>
        <w:r w:rsidRPr="001B4E08">
          <w:rPr>
            <w:rStyle w:val="a6"/>
            <w:sz w:val="20"/>
            <w:szCs w:val="20"/>
          </w:rPr>
          <w:t>.</w:t>
        </w:r>
        <w:r w:rsidRPr="001B4E08">
          <w:rPr>
            <w:rStyle w:val="a6"/>
            <w:sz w:val="20"/>
            <w:szCs w:val="20"/>
            <w:lang w:val="en-US"/>
          </w:rPr>
          <w:t>rosreestr</w:t>
        </w:r>
        <w:r w:rsidRPr="001B4E08">
          <w:rPr>
            <w:rStyle w:val="a6"/>
            <w:sz w:val="20"/>
            <w:szCs w:val="20"/>
          </w:rPr>
          <w:t>.</w:t>
        </w:r>
        <w:r w:rsidRPr="001B4E08">
          <w:rPr>
            <w:rStyle w:val="a6"/>
            <w:sz w:val="20"/>
            <w:szCs w:val="20"/>
            <w:lang w:val="en-US"/>
          </w:rPr>
          <w:t>ru</w:t>
        </w:r>
        <w:r w:rsidRPr="001B4E08">
          <w:rPr>
            <w:rStyle w:val="a6"/>
            <w:sz w:val="20"/>
            <w:szCs w:val="20"/>
          </w:rPr>
          <w:t>/</w:t>
        </w:r>
        <w:r w:rsidRPr="001B4E08">
          <w:rPr>
            <w:rStyle w:val="a6"/>
            <w:sz w:val="20"/>
            <w:szCs w:val="20"/>
            <w:lang w:val="en-US"/>
          </w:rPr>
          <w:t>eservices</w:t>
        </w:r>
        <w:r w:rsidRPr="001B4E08">
          <w:rPr>
            <w:rStyle w:val="a6"/>
            <w:sz w:val="20"/>
            <w:szCs w:val="20"/>
          </w:rPr>
          <w:t>/</w:t>
        </w:r>
        <w:r w:rsidRPr="001B4E08">
          <w:rPr>
            <w:rStyle w:val="a6"/>
            <w:sz w:val="20"/>
            <w:szCs w:val="20"/>
            <w:lang w:val="en-US"/>
          </w:rPr>
          <w:t>real</w:t>
        </w:r>
        <w:r w:rsidRPr="001B4E08">
          <w:rPr>
            <w:rStyle w:val="a6"/>
            <w:sz w:val="20"/>
            <w:szCs w:val="20"/>
          </w:rPr>
          <w:t>-</w:t>
        </w:r>
        <w:r w:rsidRPr="001B4E08">
          <w:rPr>
            <w:rStyle w:val="a6"/>
            <w:sz w:val="20"/>
            <w:szCs w:val="20"/>
            <w:lang w:val="en-US"/>
          </w:rPr>
          <w:t>estate</w:t>
        </w:r>
        <w:r w:rsidRPr="001B4E08">
          <w:rPr>
            <w:rStyle w:val="a6"/>
            <w:sz w:val="20"/>
            <w:szCs w:val="20"/>
          </w:rPr>
          <w:t>-</w:t>
        </w:r>
        <w:r w:rsidRPr="001B4E08">
          <w:rPr>
            <w:rStyle w:val="a6"/>
            <w:sz w:val="20"/>
            <w:szCs w:val="20"/>
            <w:lang w:val="en-US"/>
          </w:rPr>
          <w:t>objects</w:t>
        </w:r>
        <w:r w:rsidRPr="001B4E08">
          <w:rPr>
            <w:rStyle w:val="a6"/>
            <w:sz w:val="20"/>
            <w:szCs w:val="20"/>
          </w:rPr>
          <w:t>-</w:t>
        </w:r>
        <w:r w:rsidRPr="001B4E08">
          <w:rPr>
            <w:rStyle w:val="a6"/>
            <w:sz w:val="20"/>
            <w:szCs w:val="20"/>
            <w:lang w:val="en-US"/>
          </w:rPr>
          <w:t>online</w:t>
        </w:r>
        <w:r w:rsidRPr="001B4E08">
          <w:rPr>
            <w:rStyle w:val="a6"/>
            <w:sz w:val="20"/>
            <w:szCs w:val="20"/>
          </w:rPr>
          <w:t>?</w:t>
        </w:r>
        <w:r w:rsidRPr="001B4E08">
          <w:rPr>
            <w:rStyle w:val="a6"/>
            <w:sz w:val="20"/>
            <w:szCs w:val="20"/>
            <w:lang w:val="en-US"/>
          </w:rPr>
          <w:t>ref</w:t>
        </w:r>
        <w:r w:rsidRPr="001B4E08">
          <w:rPr>
            <w:rStyle w:val="a6"/>
            <w:sz w:val="20"/>
            <w:szCs w:val="20"/>
          </w:rPr>
          <w:t>=</w:t>
        </w:r>
        <w:r w:rsidRPr="001B4E08">
          <w:rPr>
            <w:rStyle w:val="a6"/>
            <w:sz w:val="20"/>
            <w:szCs w:val="20"/>
            <w:lang w:val="en-US"/>
          </w:rPr>
          <w:t>destralegal</w:t>
        </w:r>
        <w:r w:rsidRPr="001B4E08">
          <w:rPr>
            <w:rStyle w:val="a6"/>
            <w:sz w:val="20"/>
            <w:szCs w:val="20"/>
          </w:rPr>
          <w:t>.</w:t>
        </w:r>
        <w:r w:rsidRPr="001B4E08">
          <w:rPr>
            <w:rStyle w:val="a6"/>
            <w:sz w:val="20"/>
            <w:szCs w:val="20"/>
            <w:lang w:val="en-US"/>
          </w:rPr>
          <w:t>ru</w:t>
        </w:r>
      </w:hyperlink>
    </w:p>
    <w:p w14:paraId="6E3643BF" w14:textId="4BD38515" w:rsidR="006136C4" w:rsidRDefault="007872E6">
      <w:pPr>
        <w:pStyle w:val="a3"/>
        <w:rPr>
          <w:noProof/>
          <w:lang w:val="en-US"/>
        </w:rPr>
      </w:pPr>
      <w:r w:rsidRPr="007872E6">
        <w:rPr>
          <w:sz w:val="20"/>
          <w:szCs w:val="20"/>
        </w:rPr>
        <w:lastRenderedPageBreak/>
        <w:br/>
      </w:r>
      <w:r w:rsidR="004226C5" w:rsidRPr="00405CA1">
        <w:rPr>
          <w:noProof/>
        </w:rPr>
        <w:drawing>
          <wp:inline distT="0" distB="0" distL="0" distR="0" wp14:anchorId="6AC72529" wp14:editId="661EEF69">
            <wp:extent cx="6299200" cy="46228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46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AF0E5" w14:textId="6E03B7DE" w:rsidR="007872E6" w:rsidRDefault="004226C5">
      <w:pPr>
        <w:pStyle w:val="a3"/>
        <w:rPr>
          <w:noProof/>
          <w:lang w:val="en-US"/>
        </w:rPr>
      </w:pPr>
      <w:r w:rsidRPr="00405CA1">
        <w:rPr>
          <w:noProof/>
        </w:rPr>
        <w:lastRenderedPageBreak/>
        <w:drawing>
          <wp:inline distT="0" distB="0" distL="0" distR="0" wp14:anchorId="66AE2FBE" wp14:editId="3199A2B5">
            <wp:extent cx="6305550" cy="447040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44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31CF8" w14:textId="77777777" w:rsidR="004226C5" w:rsidRDefault="004226C5">
      <w:pPr>
        <w:pStyle w:val="a3"/>
        <w:rPr>
          <w:noProof/>
          <w:lang w:val="en-US"/>
        </w:rPr>
      </w:pPr>
    </w:p>
    <w:p w14:paraId="283B3634" w14:textId="5302038B" w:rsidR="004226C5" w:rsidRPr="004226C5" w:rsidRDefault="004226C5">
      <w:pPr>
        <w:pStyle w:val="a3"/>
        <w:rPr>
          <w:sz w:val="20"/>
          <w:szCs w:val="20"/>
          <w:lang w:val="en-US"/>
        </w:rPr>
      </w:pPr>
      <w:r w:rsidRPr="00405CA1">
        <w:rPr>
          <w:noProof/>
        </w:rPr>
        <w:lastRenderedPageBreak/>
        <w:drawing>
          <wp:inline distT="0" distB="0" distL="0" distR="0" wp14:anchorId="53599E89" wp14:editId="1D835935">
            <wp:extent cx="6299200" cy="4699000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469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67"/>
        <w:gridCol w:w="2730"/>
        <w:gridCol w:w="2625"/>
      </w:tblGrid>
      <w:tr w:rsidR="006136C4" w14:paraId="3FDF9590" w14:textId="77777777">
        <w:trPr>
          <w:tblCellSpacing w:w="0" w:type="dxa"/>
        </w:trPr>
        <w:tc>
          <w:tcPr>
            <w:tcW w:w="5250" w:type="dxa"/>
            <w:hideMark/>
          </w:tcPr>
          <w:p w14:paraId="32D1F6F7" w14:textId="77777777" w:rsidR="006136C4" w:rsidRPr="00F92070" w:rsidRDefault="006136C4">
            <w:pPr>
              <w:pStyle w:val="a3"/>
              <w:rPr>
                <w:b/>
                <w:bCs/>
                <w:sz w:val="20"/>
                <w:szCs w:val="20"/>
              </w:rPr>
            </w:pPr>
            <w:r w:rsidRPr="00F92070">
              <w:rPr>
                <w:b/>
                <w:bCs/>
                <w:sz w:val="20"/>
                <w:szCs w:val="20"/>
              </w:rPr>
              <w:t>Финансовый управляющий</w:t>
            </w:r>
            <w:r w:rsidRPr="00F92070">
              <w:rPr>
                <w:b/>
                <w:bCs/>
                <w:sz w:val="20"/>
                <w:szCs w:val="20"/>
              </w:rPr>
              <w:br/>
              <w:t>Очировой Соелмы Дондоковны</w:t>
            </w:r>
          </w:p>
        </w:tc>
        <w:tc>
          <w:tcPr>
            <w:tcW w:w="3300" w:type="dxa"/>
            <w:vAlign w:val="center"/>
            <w:hideMark/>
          </w:tcPr>
          <w:p w14:paraId="3BFC2FE2" w14:textId="77777777" w:rsidR="006136C4" w:rsidRPr="00F92070" w:rsidRDefault="006136C4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3000" w:type="dxa"/>
            <w:hideMark/>
          </w:tcPr>
          <w:p w14:paraId="54C5B5E3" w14:textId="77777777" w:rsidR="006136C4" w:rsidRPr="00F92070" w:rsidRDefault="006136C4">
            <w:pPr>
              <w:pStyle w:val="a3"/>
              <w:jc w:val="right"/>
              <w:rPr>
                <w:sz w:val="20"/>
                <w:szCs w:val="20"/>
              </w:rPr>
            </w:pPr>
            <w:r w:rsidRPr="00F92070">
              <w:rPr>
                <w:b/>
                <w:bCs/>
                <w:sz w:val="20"/>
                <w:szCs w:val="20"/>
              </w:rPr>
              <w:t>Н.А. Газизова</w:t>
            </w:r>
          </w:p>
        </w:tc>
      </w:tr>
    </w:tbl>
    <w:p w14:paraId="7F7995D1" w14:textId="77777777" w:rsidR="006136C4" w:rsidRDefault="006136C4"/>
    <w:sectPr w:rsidR="006136C4">
      <w:footerReference w:type="default" r:id="rId11"/>
      <w:pgSz w:w="11907" w:h="16840"/>
      <w:pgMar w:top="851" w:right="851" w:bottom="85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65F6B" w14:textId="77777777" w:rsidR="007D771D" w:rsidRDefault="007D771D">
      <w:r>
        <w:separator/>
      </w:r>
    </w:p>
  </w:endnote>
  <w:endnote w:type="continuationSeparator" w:id="0">
    <w:p w14:paraId="77E0DC72" w14:textId="77777777" w:rsidR="007D771D" w:rsidRDefault="007D7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F4AEC" w14:textId="77777777" w:rsidR="006136C4" w:rsidRDefault="006136C4">
    <w:pPr>
      <w:pStyle w:val="a3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</w:p>
  <w:p w14:paraId="0B8A22DE" w14:textId="77777777" w:rsidR="006136C4" w:rsidRDefault="006136C4">
    <w:pPr>
      <w:rPr>
        <w:sz w:val="20"/>
        <w:szCs w:val="20"/>
      </w:rPr>
    </w:pP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821F3" w14:textId="77777777" w:rsidR="007D771D" w:rsidRDefault="007D771D">
      <w:r>
        <w:separator/>
      </w:r>
    </w:p>
  </w:footnote>
  <w:footnote w:type="continuationSeparator" w:id="0">
    <w:p w14:paraId="352D5016" w14:textId="77777777" w:rsidR="007D771D" w:rsidRDefault="007D7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239D"/>
    <w:multiLevelType w:val="multilevel"/>
    <w:tmpl w:val="6A606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5989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70"/>
    <w:rsid w:val="00155C37"/>
    <w:rsid w:val="004226C5"/>
    <w:rsid w:val="006136C4"/>
    <w:rsid w:val="007872E6"/>
    <w:rsid w:val="007D771D"/>
    <w:rsid w:val="00D94872"/>
    <w:rsid w:val="00F9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25A678"/>
  <w15:chartTrackingRefBased/>
  <w15:docId w15:val="{40C2830E-E307-4AED-B2A0-65B93E420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kern w:val="36"/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styleId="a3">
    <w:name w:val="Normal (Web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Pr>
      <w:rFonts w:eastAsia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7872E6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7872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k.rosreestr.ru/eservices/real-estate-objects-online?ref=destralega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об оценке имущества гражданина</vt:lpstr>
    </vt:vector>
  </TitlesOfParts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subject/>
  <dc:creator>Kalining</dc:creator>
  <cp:keywords/>
  <dc:description/>
  <cp:lastModifiedBy>chibju17@gmail.com</cp:lastModifiedBy>
  <cp:revision>3</cp:revision>
  <dcterms:created xsi:type="dcterms:W3CDTF">2026-02-05T09:52:00Z</dcterms:created>
  <dcterms:modified xsi:type="dcterms:W3CDTF">2026-02-05T09:52:00Z</dcterms:modified>
</cp:coreProperties>
</file>