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jc w:val="right"/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>
              <w:rPr>
                <w:bCs/>
                <w:sz w:val="22"/>
                <w:szCs w:val="22"/>
              </w:rPr>
              <w:t xml:space="preserve">Арбитражный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суд </w:t>
            </w:r>
            <w:r>
              <w:rPr>
                <w:color w:val="000000" w:themeColor="text1"/>
                <w:sz w:val="22"/>
                <w:szCs w:val="22"/>
              </w:rPr>
              <w:t xml:space="preserve">Республики Хакасия</w:t>
            </w:r>
            <w:r>
              <w:rPr>
                <w:i/>
                <w:sz w:val="22"/>
                <w:szCs w:val="22"/>
              </w:rPr>
            </w:r>
          </w:p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499" w:right="864"/>
              <w:jc w:val="center"/>
              <w:spacing w:before="70" w:line="229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финансового управляющего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Байкова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Алексея Викторовича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Косточкиной</w:t>
            </w:r>
            <w:r>
              <w:rPr>
                <w:sz w:val="22"/>
                <w:szCs w:val="22"/>
              </w:rPr>
              <w:t xml:space="preserve"> Марии Васильевны 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Положение</w:t>
      </w:r>
      <w:r>
        <w:rPr>
          <w:b/>
          <w:bCs/>
          <w:sz w:val="24"/>
          <w:szCs w:val="24"/>
        </w:rPr>
      </w:r>
    </w:p>
    <w:p>
      <w:pPr>
        <w:ind w:left="499" w:right="864"/>
        <w:jc w:val="center"/>
        <w:spacing w:before="70" w:line="229" w:lineRule="exact"/>
        <w:rPr>
          <w:rFonts w:ascii="Tahoma" w:hAnsi="Tahoma" w:cs="Tahoma"/>
          <w:color w:val="000000" w:themeColor="text1"/>
          <w:sz w:val="17"/>
          <w:szCs w:val="17"/>
          <w:shd w:val="clear" w:color="auto" w:fill="eaf1f7"/>
        </w:rPr>
      </w:pPr>
      <w:r>
        <w:rPr>
          <w:b/>
          <w:bCs/>
          <w:sz w:val="24"/>
          <w:szCs w:val="24"/>
        </w:rPr>
        <w:t xml:space="preserve">о порядке, об условиях и о сроках реализации </w:t>
      </w:r>
      <w:r>
        <w:rPr>
          <w:b/>
          <w:bCs/>
          <w:color w:val="000000" w:themeColor="text1"/>
          <w:sz w:val="24"/>
          <w:szCs w:val="24"/>
        </w:rPr>
        <w:t xml:space="preserve">имущества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17"/>
          <w:szCs w:val="17"/>
          <w:shd w:val="clear" w:color="auto" w:fill="eaf1f7"/>
        </w:rPr>
      </w:r>
    </w:p>
    <w:p>
      <w:pPr>
        <w:ind w:left="499" w:right="864"/>
        <w:jc w:val="center"/>
        <w:spacing w:before="70" w:line="229" w:lineRule="exact"/>
        <w:rPr>
          <w:b/>
          <w:color w:val="000000" w:themeColor="text1"/>
          <w:sz w:val="22"/>
          <w:shd w:val="clear" w:color="auto" w:fill="ffffff"/>
        </w:rPr>
      </w:pPr>
      <w:r>
        <w:rPr>
          <w:b/>
          <w:color w:val="000000" w:themeColor="text1"/>
          <w:sz w:val="22"/>
          <w:shd w:val="clear" w:color="auto" w:fill="ffffff"/>
        </w:rPr>
        <w:t xml:space="preserve">Байков Алексей Викторович </w:t>
      </w:r>
      <w:r>
        <w:rPr>
          <w:b/>
          <w:color w:val="000000" w:themeColor="text1"/>
          <w:sz w:val="22"/>
          <w:shd w:val="clear" w:color="auto" w:fill="ffffff"/>
        </w:rPr>
      </w:r>
    </w:p>
    <w:p>
      <w:pPr>
        <w:ind w:left="499" w:right="864"/>
        <w:jc w:val="center"/>
        <w:spacing w:before="70" w:line="229" w:lineRule="exact"/>
        <w:rPr>
          <w:sz w:val="22"/>
          <w:szCs w:val="22"/>
        </w:rPr>
      </w:pPr>
      <w:r>
        <w:rPr>
          <w:sz w:val="22"/>
          <w:szCs w:val="22"/>
        </w:rPr>
        <w:t xml:space="preserve">(</w:t>
      </w:r>
      <w:r>
        <w:rPr>
          <w:color w:val="000000" w:themeColor="text1"/>
          <w:sz w:val="22"/>
          <w:szCs w:val="22"/>
        </w:rPr>
        <w:t xml:space="preserve">И</w:t>
      </w:r>
      <w:r>
        <w:rPr>
          <w:color w:val="000000" w:themeColor="text1"/>
          <w:sz w:val="22"/>
          <w:szCs w:val="22"/>
        </w:rPr>
        <w:t xml:space="preserve">НН 190700645082, СНИЛС 042-269-983-69, 19 сентября 1974 года рождения, место рождения: с. </w:t>
      </w:r>
      <w:r>
        <w:rPr>
          <w:color w:val="000000" w:themeColor="text1"/>
          <w:sz w:val="22"/>
          <w:szCs w:val="22"/>
        </w:rPr>
        <w:t xml:space="preserve">Сонское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Боградского</w:t>
      </w:r>
      <w:r>
        <w:rPr>
          <w:color w:val="000000" w:themeColor="text1"/>
          <w:sz w:val="22"/>
          <w:szCs w:val="22"/>
        </w:rPr>
        <w:t xml:space="preserve"> района Республики Хакасия, зарегистрирован по адресу: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Республика Хакасия, </w:t>
      </w:r>
      <w:r>
        <w:rPr>
          <w:color w:val="000000" w:themeColor="text1"/>
          <w:sz w:val="22"/>
          <w:szCs w:val="22"/>
        </w:rPr>
        <w:t xml:space="preserve">Боградский</w:t>
      </w:r>
      <w:r>
        <w:rPr>
          <w:color w:val="000000" w:themeColor="text1"/>
          <w:sz w:val="22"/>
          <w:szCs w:val="22"/>
        </w:rPr>
        <w:t xml:space="preserve"> район, с. </w:t>
      </w:r>
      <w:r>
        <w:rPr>
          <w:color w:val="000000" w:themeColor="text1"/>
          <w:sz w:val="22"/>
          <w:szCs w:val="22"/>
        </w:rPr>
        <w:t xml:space="preserve">Сонское</w:t>
      </w:r>
      <w:r>
        <w:rPr>
          <w:color w:val="000000" w:themeColor="text1"/>
          <w:sz w:val="22"/>
          <w:szCs w:val="22"/>
        </w:rPr>
        <w:t xml:space="preserve">, ул. Ленина, д. 14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</w:r>
    </w:p>
    <w:p>
      <w:pPr>
        <w:pStyle w:val="836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highlight w:val="yellow"/>
                    </w:rPr>
                  </w:pPr>
                  <w:r>
                    <w:t xml:space="preserve">Начальная цена, руб.</w:t>
                  </w:r>
                  <w:r>
                    <w:rPr>
                      <w:highlight w:val="yellow"/>
                    </w:rPr>
                  </w:r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Автомобиль марки:</w:t>
                  </w:r>
                  <w:r/>
                </w:p>
                <w:p>
                  <w:pPr>
                    <w:jc w:val="center"/>
                  </w:pPr>
                  <w:r>
                    <w:t xml:space="preserve"> </w:t>
                  </w:r>
                  <w:r>
                    <w:rPr>
                      <w:color w:val="000000" w:themeColor="text1"/>
                      <w:shd w:val="clear" w:color="auto" w:fill="ffffff"/>
                    </w:rPr>
                    <w:t xml:space="preserve">Тойота </w:t>
                  </w:r>
                  <w:r>
                    <w:rPr>
                      <w:color w:val="000000" w:themeColor="text1"/>
                      <w:shd w:val="clear" w:color="auto" w:fill="ffffff"/>
                    </w:rPr>
                    <w:t xml:space="preserve">Хайс</w:t>
                  </w:r>
                  <w:r/>
                </w:p>
                <w:p>
                  <w:pPr>
                    <w:jc w:val="center"/>
                  </w:pPr>
                  <w:r>
                    <w:t xml:space="preserve">Год выпуска: 1992</w:t>
                  </w:r>
                  <w:r/>
                </w:p>
                <w:p>
                  <w:pPr>
                    <w:jc w:val="center"/>
                  </w:pPr>
                  <w:r>
                    <w:t xml:space="preserve">Государственный регистрационный знак: </w:t>
                  </w:r>
                  <w:r>
                    <w:t xml:space="preserve">У871ВЕ19</w:t>
                  </w:r>
                  <w:r/>
                </w:p>
                <w:p>
                  <w:pPr>
                    <w:jc w:val="center"/>
                  </w:pPr>
                  <w:r>
                    <w:t xml:space="preserve">Идентификационный номер: Отсутствует</w:t>
                  </w:r>
                  <w:r/>
                </w:p>
                <w:p>
                  <w:pPr>
                    <w:jc w:val="center"/>
                  </w:pPr>
                  <w:r>
                    <w:t xml:space="preserve">Модель двигателя: 3</w:t>
                  </w:r>
                  <w:r>
                    <w:rPr>
                      <w:lang w:val="en-US"/>
                    </w:rPr>
                    <w:t xml:space="preserve">L</w:t>
                  </w:r>
                  <w:r>
                    <w:t xml:space="preserve">-2433459</w:t>
                  </w:r>
                  <w:r>
                    <w:br/>
                  </w:r>
                  <w:r>
                    <w:t xml:space="preserve">Кузов прицеп: </w:t>
                  </w:r>
                  <w:r>
                    <w:rPr>
                      <w:lang w:val="en-US"/>
                    </w:rPr>
                    <w:t xml:space="preserve">LH</w:t>
                  </w:r>
                  <w:r>
                    <w:t xml:space="preserve">109-0001954</w:t>
                  </w:r>
                  <w:r/>
                </w:p>
                <w:p>
                  <w:pPr>
                    <w:jc w:val="center"/>
                  </w:pPr>
                  <w:r>
                    <w:t xml:space="preserve">Тип ТС: Легков</w:t>
                  </w:r>
                  <w:r>
                    <w:t xml:space="preserve">ые </w:t>
                  </w:r>
                  <w:r>
                    <w:t xml:space="preserve">иномарки</w:t>
                  </w:r>
                  <w:r>
                    <w:t xml:space="preserve"> </w:t>
                  </w:r>
                  <w:r>
                    <w:t xml:space="preserve">Микроавтобус</w:t>
                  </w:r>
                  <w:r/>
                </w:p>
                <w:p>
                  <w:pPr>
                    <w:jc w:val="center"/>
                  </w:pPr>
                  <w:r>
                    <w:t xml:space="preserve">Шасси (рама) №: отсутствует </w:t>
                  </w:r>
                  <w:r/>
                </w:p>
                <w:p>
                  <w:pPr>
                    <w:jc w:val="center"/>
                  </w:pPr>
                  <w:r>
                    <w:t xml:space="preserve">Кузов:</w:t>
                  </w:r>
                  <w:r>
                    <w:t xml:space="preserve"> </w:t>
                  </w:r>
                  <w:r>
                    <w:t xml:space="preserve">Отсутствует</w:t>
                  </w:r>
                  <w:r/>
                </w:p>
                <w:p>
                  <w:pPr>
                    <w:jc w:val="center"/>
                  </w:pPr>
                  <w:r>
                    <w:t xml:space="preserve"> Цвет кузова: </w:t>
                  </w:r>
                  <w:r>
                    <w:t xml:space="preserve">Светло-коричневый</w:t>
                  </w:r>
                  <w:r>
                    <w:t xml:space="preserve"> </w:t>
                  </w:r>
                  <w:r/>
                </w:p>
                <w:p>
                  <w:pPr>
                    <w:jc w:val="center"/>
                  </w:pPr>
                  <w:r/>
                  <w:r/>
                </w:p>
              </w:tc>
              <w:tc>
                <w:tcPr>
                  <w:shd w:val="clear" w:color="auto" w:fill="auto"/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>
                    <w:rPr>
                      <w:lang w:val="en-US"/>
                    </w:rPr>
                    <w:t xml:space="preserve"> </w:t>
                  </w:r>
                  <w:r/>
                </w:p>
              </w:tc>
              <w:tc>
                <w:tcPr>
                  <w:shd w:val="clear" w:color="auto" w:fill="auto"/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center" w:pos="661" w:leader="none"/>
                    </w:tabs>
                  </w:pPr>
                  <w:r>
                    <w:t xml:space="preserve">579 200</w:t>
                  </w:r>
                  <w:r/>
                </w:p>
              </w:tc>
            </w:tr>
          </w:tbl>
          <w:p>
            <w:r/>
            <w:r/>
          </w:p>
          <w:p>
            <w:r>
              <w:t xml:space="preserve">Ознакомление с имуществом производится по адресу:  </w:t>
            </w:r>
            <w:r>
              <w:rPr>
                <w:color w:val="000000" w:themeColor="text1"/>
                <w:sz w:val="22"/>
                <w:szCs w:val="22"/>
              </w:rPr>
              <w:t xml:space="preserve">Республика Хакасия, </w:t>
            </w:r>
            <w:r>
              <w:rPr>
                <w:color w:val="000000" w:themeColor="text1"/>
                <w:sz w:val="22"/>
                <w:szCs w:val="22"/>
              </w:rPr>
              <w:t xml:space="preserve">Боградский</w:t>
            </w:r>
            <w:r>
              <w:rPr>
                <w:color w:val="000000" w:themeColor="text1"/>
                <w:sz w:val="22"/>
                <w:szCs w:val="22"/>
              </w:rPr>
              <w:t xml:space="preserve"> район, с. </w:t>
            </w:r>
            <w:r>
              <w:rPr>
                <w:color w:val="000000" w:themeColor="text1"/>
                <w:sz w:val="22"/>
                <w:szCs w:val="22"/>
              </w:rPr>
              <w:t xml:space="preserve">Сонское</w:t>
            </w:r>
            <w:r>
              <w:rPr>
                <w:color w:val="000000" w:themeColor="text1"/>
                <w:sz w:val="22"/>
                <w:szCs w:val="22"/>
              </w:rPr>
              <w:t xml:space="preserve">, ул. Ленина, д. 14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 89600091050.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15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ind w:right="864"/>
              <w:spacing w:before="70" w:line="229" w:lineRule="exact"/>
              <w:rPr>
                <w:b/>
                <w:color w:val="000000" w:themeColor="text1"/>
                <w:sz w:val="22"/>
                <w:szCs w:val="22"/>
              </w:rPr>
            </w:pPr>
            <w:r>
              <w:t xml:space="preserve">Финансовый </w:t>
            </w:r>
            <w:r>
              <w:t xml:space="preserve">управляющий </w:t>
            </w:r>
            <w:r>
              <w:rPr>
                <w:color w:val="000000" w:themeColor="text1"/>
                <w:sz w:val="22"/>
                <w:shd w:val="clear" w:color="auto" w:fill="ffffff"/>
              </w:rPr>
              <w:t xml:space="preserve">Байков</w:t>
            </w:r>
            <w:r>
              <w:rPr>
                <w:color w:val="000000" w:themeColor="text1"/>
                <w:sz w:val="22"/>
                <w:shd w:val="clear" w:color="auto" w:fill="ffffff"/>
              </w:rPr>
              <w:t xml:space="preserve">а</w:t>
            </w:r>
            <w:r>
              <w:rPr>
                <w:color w:val="000000" w:themeColor="text1"/>
                <w:sz w:val="22"/>
                <w:shd w:val="clear" w:color="auto" w:fill="ffffff"/>
              </w:rPr>
              <w:t xml:space="preserve"> Алексе</w:t>
            </w:r>
            <w:r>
              <w:rPr>
                <w:color w:val="000000" w:themeColor="text1"/>
                <w:sz w:val="22"/>
                <w:shd w:val="clear" w:color="auto" w:fill="ffffff"/>
              </w:rPr>
              <w:t xml:space="preserve">я</w:t>
            </w:r>
            <w:r>
              <w:rPr>
                <w:color w:val="000000" w:themeColor="text1"/>
                <w:sz w:val="22"/>
                <w:shd w:val="clear" w:color="auto" w:fill="ffffff"/>
              </w:rPr>
              <w:t xml:space="preserve"> Викторович</w:t>
            </w:r>
            <w:r>
              <w:rPr>
                <w:color w:val="000000" w:themeColor="text1"/>
                <w:sz w:val="22"/>
                <w:shd w:val="clear" w:color="auto" w:fill="ffffff"/>
              </w:rPr>
              <w:t xml:space="preserve">а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Косточкин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Мари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Васильевн</w:t>
            </w:r>
            <w:r>
              <w:rPr>
                <w:sz w:val="22"/>
                <w:szCs w:val="22"/>
              </w:rPr>
              <w:t xml:space="preserve">а</w:t>
            </w:r>
            <w:r>
              <w:t xml:space="preserve">, </w:t>
            </w:r>
            <w:r>
              <w:t xml:space="preserve">действующий</w:t>
            </w:r>
            <w:r>
              <w:t xml:space="preserve"> на основании решения </w:t>
            </w:r>
            <w:r>
              <w:rPr>
                <w:color w:val="000000" w:themeColor="text1"/>
              </w:rPr>
              <w:t xml:space="preserve">Арбитражного</w:t>
            </w:r>
            <w:r>
              <w:rPr>
                <w:color w:val="000000" w:themeColor="text1"/>
              </w:rPr>
              <w:t xml:space="preserve"> суда 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Республики Хакасия 24.07.2025 г. по делу № А74-6306/2025</w:t>
            </w:r>
            <w:r>
              <w:rPr>
                <w:color w:val="000000" w:themeColor="text1"/>
              </w:rPr>
            </w:r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r>
              <w:t xml:space="preserve">- уведомляет заявителей и участников торгов о результатах проведения торгов.</w:t>
            </w:r>
            <w:r/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 163046, </w:t>
            </w:r>
            <w:r>
              <w:t xml:space="preserve">обл</w:t>
            </w:r>
            <w:r>
              <w:t xml:space="preserve"> Архангельская, г Архангельск, </w:t>
            </w:r>
            <w:r>
              <w:t xml:space="preserve">ул</w:t>
            </w:r>
            <w:r>
              <w:t xml:space="preserve"> Воскресенская, д 59, этаж 2</w:t>
            </w:r>
            <w:r/>
          </w:p>
          <w:p>
            <w:r>
              <w:t xml:space="preserve">- адрес электронной почты: </w:t>
            </w:r>
            <w:r>
              <w:t xml:space="preserve">mkostochkina00@mail.ru</w:t>
            </w:r>
            <w:r/>
            <w:r/>
          </w:p>
          <w:p>
            <w:r>
              <w:t xml:space="preserve">- контактный номер: 89600091050</w:t>
            </w:r>
            <w:r/>
          </w:p>
        </w:tc>
      </w:tr>
      <w:tr>
        <w:tblPrEx/>
        <w:trPr>
          <w:jc w:val="center"/>
          <w:trHeight w:val="731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в электронной форме на электронной площадке «</w:t>
            </w:r>
            <w:r>
              <w:rPr>
                <w:color w:val="000000"/>
                <w:sz w:val="20"/>
                <w:szCs w:val="20"/>
              </w:rPr>
              <w:t xml:space="preserve">Аукцион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PRO</w:t>
            </w:r>
            <w:r>
              <w:rPr>
                <w:color w:val="000000"/>
                <w:sz w:val="20"/>
                <w:szCs w:val="20"/>
              </w:rPr>
              <w:t xml:space="preserve">», размещенной на сайте </w:t>
            </w:r>
            <w:hyperlink r:id="rId9" w:tooltip="https://au-pro.ru/" w:history="1">
              <w:r>
                <w:rPr>
                  <w:rStyle w:val="818"/>
                  <w:sz w:val="20"/>
                  <w:szCs w:val="20"/>
                </w:rPr>
                <w:t xml:space="preserve">https://au-pro.ru/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1. Срок внесения задатка - </w:t>
            </w:r>
            <w:r>
              <w:t xml:space="preserve">не позднее даты окончания срока приема заявок</w:t>
            </w:r>
            <w:r>
              <w:t xml:space="preserve"> на участие в торгах</w:t>
            </w:r>
            <w:r>
              <w:t xml:space="preserve">. </w:t>
            </w:r>
            <w:r/>
          </w:p>
          <w:p>
            <w:r>
              <w:t xml:space="preserve">2. Внесение задатка осуществляется по следующим реквизитам: </w:t>
            </w:r>
            <w:r/>
          </w:p>
          <w:p>
            <w:pPr>
              <w:rPr>
                <w:color w:val="000000" w:themeColor="text1"/>
              </w:rPr>
            </w:pPr>
            <w:r>
              <w:t xml:space="preserve">Банк получателя: </w:t>
            </w:r>
            <w:r>
              <w:rPr>
                <w:color w:val="000000" w:themeColor="text1"/>
              </w:rPr>
              <w:t xml:space="preserve">ФИЛИАЛ "ЦЕНТРАЛЬНЫЙ" ПАО "СОВКОМБАНК"</w:t>
            </w:r>
            <w:r>
              <w:rPr>
                <w:color w:val="000000" w:themeColor="text1"/>
              </w:rPr>
            </w:r>
          </w:p>
          <w:p>
            <w:r>
              <w:rPr>
                <w:color w:val="000000" w:themeColor="text1"/>
              </w:rPr>
              <w:t xml:space="preserve">Получатель: Байков Алексей Викторович</w:t>
            </w:r>
            <w:r>
              <w:rPr>
                <w:color w:val="000000" w:themeColor="text1"/>
              </w:rPr>
              <w:br/>
              <w:t xml:space="preserve">Номер счёта: 40817810950223116888</w:t>
            </w:r>
            <w:r>
              <w:rPr>
                <w:color w:val="000000" w:themeColor="text1"/>
              </w:rPr>
              <w:br/>
              <w:t xml:space="preserve">БИК: 045004763</w:t>
            </w:r>
            <w:r>
              <w:rPr>
                <w:color w:val="000000" w:themeColor="text1"/>
              </w:rPr>
              <w:br/>
              <w:t xml:space="preserve">К</w:t>
            </w:r>
            <w:r>
              <w:rPr>
                <w:color w:val="000000" w:themeColor="text1"/>
              </w:rPr>
              <w:t xml:space="preserve">орр. счёт: 30101810150040000763</w:t>
            </w:r>
            <w:r>
              <w:rPr>
                <w:color w:val="000000" w:themeColor="text1"/>
              </w:rPr>
              <w:br/>
              <w:t xml:space="preserve">ИНН: 4401116480</w:t>
            </w:r>
            <w:r>
              <w:rPr>
                <w:color w:val="000000" w:themeColor="text1"/>
              </w:rPr>
              <w:br/>
              <w:t xml:space="preserve">КПП: 544543001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</w:t>
            </w:r>
            <w:r>
              <w:rPr>
                <w:color w:val="000000"/>
                <w:sz w:val="20"/>
                <w:szCs w:val="20"/>
              </w:rPr>
              <w:t xml:space="preserve"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</w:t>
            </w:r>
            <w:r>
              <w:rPr>
                <w:color w:val="000000"/>
                <w:sz w:val="20"/>
                <w:szCs w:val="20"/>
              </w:rPr>
              <w:t xml:space="preserve">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</w:t>
            </w:r>
            <w:r>
              <w:rPr>
                <w:color w:val="000000"/>
              </w:rPr>
              <w:t xml:space="preserve">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представления заявок на участие в торгах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</w:t>
            </w:r>
            <w:r>
              <w:rPr>
                <w:color w:val="000000"/>
                <w:sz w:val="20"/>
                <w:szCs w:val="20"/>
              </w:rPr>
              <w:t xml:space="preserve">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признании</w:t>
            </w:r>
            <w:r>
              <w:rPr>
                <w:color w:val="000000"/>
                <w:sz w:val="20"/>
                <w:szCs w:val="20"/>
              </w:rP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</w:t>
            </w:r>
            <w:r>
              <w:rPr>
                <w:color w:val="000000"/>
                <w:sz w:val="20"/>
                <w:szCs w:val="20"/>
              </w:rPr>
              <w:t xml:space="preserve">заявляются</w:t>
            </w:r>
            <w:r>
              <w:rPr>
                <w:color w:val="000000"/>
                <w:sz w:val="20"/>
                <w:szCs w:val="20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</w:t>
            </w:r>
            <w:r>
              <w:rPr>
                <w:color w:val="000000"/>
                <w:sz w:val="20"/>
                <w:szCs w:val="20"/>
              </w:rPr>
              <w:t xml:space="preserve">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r>
              <w:rPr>
                <w:color w:val="000000"/>
                <w:sz w:val="20"/>
                <w:szCs w:val="20"/>
              </w:rPr>
              <w:t xml:space="preserve">В случае поступления предложения о цене в течение одного часа с момента начала представления предложений о цене</w:t>
            </w:r>
            <w:r>
              <w:rPr>
                <w:color w:val="000000"/>
                <w:sz w:val="20"/>
                <w:szCs w:val="20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r>
              <w:rPr>
                <w:color w:val="000000"/>
                <w:sz w:val="20"/>
                <w:szCs w:val="20"/>
              </w:rPr>
              <w:t xml:space="preserve">с направлением лицу уведомления об отказе в приеме его предложения с указанием причин отказа в случае</w:t>
            </w:r>
            <w:r>
              <w:rPr>
                <w:color w:val="000000"/>
                <w:sz w:val="20"/>
                <w:szCs w:val="20"/>
              </w:rPr>
              <w:t xml:space="preserve">, если: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</w:t>
            </w:r>
            <w:r>
              <w:rPr>
                <w:color w:val="000000"/>
                <w:sz w:val="20"/>
                <w:szCs w:val="20"/>
              </w:rPr>
              <w:t xml:space="preserve">на участие в торгах при отсутствии заявок на участие в торгах</w:t>
            </w:r>
            <w:r>
              <w:rPr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размещается оператором электронной площадки на электронной площадке.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</w:t>
            </w:r>
            <w:r>
              <w:rPr>
                <w:color w:val="000000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 </w:t>
            </w:r>
            <w:r>
              <w:rPr>
                <w:color w:val="000000"/>
                <w:sz w:val="20"/>
                <w:szCs w:val="20"/>
              </w:rPr>
              <w:t xml:space="preserve">с даты утверждения</w:t>
            </w:r>
            <w:r>
              <w:rPr>
                <w:color w:val="000000"/>
                <w:sz w:val="20"/>
                <w:szCs w:val="20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</w:t>
            </w:r>
            <w:r>
              <w:rPr>
                <w:color w:val="000000"/>
                <w:sz w:val="20"/>
                <w:szCs w:val="20"/>
              </w:rPr>
              <w:t xml:space="preserve">с даты получения</w:t>
            </w:r>
            <w:r>
              <w:rPr>
                <w:color w:val="000000"/>
                <w:sz w:val="20"/>
                <w:szCs w:val="20"/>
              </w:rPr>
              <w:t xml:space="preserve">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rPr>
                <w:color w:val="000000" w:themeColor="text1"/>
              </w:rPr>
            </w:pPr>
            <w:r>
              <w:t xml:space="preserve">Банк получателя: </w:t>
            </w:r>
            <w:r>
              <w:rPr>
                <w:color w:val="000000" w:themeColor="text1"/>
              </w:rPr>
              <w:t xml:space="preserve">ФИЛИАЛ "ЦЕНТРАЛЬНЫЙ" ПАО "СОВКОМБАНК"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Получатель: Байков Алексей Викторович</w:t>
            </w:r>
            <w:r>
              <w:rPr>
                <w:color w:val="000000" w:themeColor="text1"/>
              </w:rPr>
              <w:br/>
              <w:t xml:space="preserve">Номер счёта: 40817810950223116888</w:t>
            </w:r>
            <w:r>
              <w:rPr>
                <w:color w:val="000000" w:themeColor="text1"/>
              </w:rPr>
              <w:br/>
              <w:t xml:space="preserve">БИК: 045004763</w:t>
            </w:r>
            <w:r>
              <w:rPr>
                <w:color w:val="000000" w:themeColor="text1"/>
              </w:rPr>
              <w:br/>
              <w:t xml:space="preserve">К</w:t>
            </w:r>
            <w:r>
              <w:rPr>
                <w:color w:val="000000" w:themeColor="text1"/>
              </w:rPr>
              <w:t xml:space="preserve">орр. счёт: 30101810150040000763</w:t>
            </w:r>
            <w:r>
              <w:rPr>
                <w:color w:val="000000" w:themeColor="text1"/>
              </w:rPr>
              <w:br/>
              <w:t xml:space="preserve">ИНН: 4401116480</w:t>
            </w:r>
            <w:r>
              <w:rPr>
                <w:color w:val="000000" w:themeColor="text1"/>
              </w:rPr>
              <w:br/>
              <w:t xml:space="preserve">КПП: 544543001</w:t>
            </w:r>
            <w:r>
              <w:rPr>
                <w:color w:val="000000" w:themeColor="text1"/>
              </w:rPr>
            </w:r>
          </w:p>
          <w:p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Обязательными условиями договора купли-продажи имущества являются:</w:t>
            </w:r>
            <w:r/>
          </w:p>
          <w:p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r>
              <w:t xml:space="preserve">цена продажи имущества;</w:t>
            </w:r>
            <w:r/>
          </w:p>
          <w:p>
            <w:r>
              <w:t xml:space="preserve">порядок и срок передачи имущества покупателю;</w:t>
            </w:r>
            <w:r/>
          </w:p>
          <w:p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10" w:tooltip="consultantplus://offline/ref=C170E87E5106903B2C2693164E83ABCA2276C913842C8ACC75FF6C560D0667AC2FE2ED39A0D15019R9r5M" w:history="1">
              <w:r>
                <w:rPr>
                  <w:rStyle w:val="818"/>
                  <w:color w:val="000000"/>
                  <w:u w:val="none"/>
                </w:rPr>
                <w:t xml:space="preserve">законодательством</w:t>
              </w:r>
            </w:hyperlink>
            <w: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В случае признания торгов несостоявшимися и </w:t>
            </w:r>
            <w:r>
              <w:t xml:space="preserve">незаключения</w:t>
            </w:r>
            <w:r>
              <w:t xml:space="preserve"> договора купли-продажи с единственным участником торгов, а также в случае </w:t>
            </w:r>
            <w:r>
              <w:t xml:space="preserve">незаключения</w:t>
            </w:r>
            <w:r>
              <w:t xml:space="preserve"> договора купли-продажи имущества по результатам торгов финансовый управляющий в течение двух дней после заве</w:t>
            </w:r>
            <w:r>
              <w:t xml:space="preserve">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r>
              <w:t xml:space="preserve"> о проведении повторных торгов и об установлении начальной цены продажи имущества.</w:t>
            </w:r>
            <w:r/>
          </w:p>
          <w:p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      </w:r>
            <w:r>
              <w:rPr>
                <w:color w:val="000000"/>
                <w:sz w:val="20"/>
                <w:szCs w:val="20"/>
              </w:rPr>
              <w:t xml:space="preserve">незаключения</w:t>
            </w:r>
            <w:r>
              <w:rPr>
                <w:color w:val="000000"/>
                <w:sz w:val="20"/>
                <w:szCs w:val="20"/>
              </w:rPr>
      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</w:t>
            </w:r>
            <w:r>
              <w:rPr>
                <w:color w:val="000000"/>
                <w:sz w:val="20"/>
                <w:szCs w:val="20"/>
              </w:rPr>
              <w:t xml:space="preserve">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r>
              <w:rPr>
                <w:color w:val="000000"/>
                <w:sz w:val="20"/>
                <w:szCs w:val="20"/>
              </w:rPr>
              <w:t xml:space="preserve"> 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</w:t>
            </w:r>
            <w:r>
              <w:rPr>
                <w:color w:val="000000"/>
                <w:sz w:val="20"/>
                <w:szCs w:val="20"/>
              </w:rPr>
              <w:t xml:space="preserve">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</w:t>
            </w:r>
            <w:r>
              <w:rPr>
                <w:color w:val="000000"/>
                <w:sz w:val="20"/>
                <w:szCs w:val="20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</w:t>
            </w:r>
            <w:r>
              <w:rPr>
                <w:color w:val="000000"/>
                <w:sz w:val="20"/>
                <w:szCs w:val="20"/>
              </w:rPr>
              <w:t xml:space="preserve">участников торгов, проводимых в форме публичного предложения осуществляется</w:t>
            </w:r>
            <w:r>
              <w:rPr>
                <w:color w:val="000000"/>
                <w:sz w:val="20"/>
                <w:szCs w:val="20"/>
              </w:rPr>
              <w:t xml:space="preserve"> в следующем порядке: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color w:val="000000"/>
                <w:sz w:val="20"/>
                <w:szCs w:val="20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</w:t>
            </w:r>
            <w:r>
              <w:rPr>
                <w:color w:val="000000"/>
                <w:sz w:val="20"/>
                <w:szCs w:val="20"/>
              </w:rPr>
              <w:t xml:space="preserve">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</w:t>
      </w:r>
      <w:r>
        <w:t xml:space="preserve">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r>
        <w:t xml:space="preserve">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textDirection w:val="lrTb"/>
            <w:noWrap w:val="false"/>
          </w:tcPr>
          <w:p>
            <w:r/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управляющий</w:t>
            </w:r>
            <w:r>
              <w:rPr>
                <w:b/>
                <w:bCs/>
              </w:rPr>
              <w:br w:type="textWrapping" w:clear="all"/>
            </w:r>
            <w:r>
              <w:rPr>
                <w:b/>
                <w:color w:val="000000" w:themeColor="text1"/>
                <w:shd w:val="clear" w:color="auto" w:fill="ffffff"/>
              </w:rPr>
              <w:t xml:space="preserve">Байкова</w:t>
            </w:r>
            <w:r>
              <w:rPr>
                <w:b/>
                <w:color w:val="000000" w:themeColor="text1"/>
                <w:shd w:val="clear" w:color="auto" w:fill="ffffff"/>
              </w:rPr>
              <w:t xml:space="preserve"> Алексея Викторовича</w:t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textDirection w:val="lrTb"/>
            <w:noWrap w:val="false"/>
          </w:tcPr>
          <w:p>
            <w:pPr>
              <w:pStyle w:val="8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bookmarkStart w:id="0" w:name="_GoBack"/>
            <w:r/>
            <w:bookmarkEnd w:id="0"/>
            <w:r/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64"/>
    <w:link w:val="678"/>
    <w:uiPriority w:val="10"/>
    <w:rPr>
      <w:sz w:val="48"/>
      <w:szCs w:val="48"/>
    </w:rPr>
  </w:style>
  <w:style w:type="character" w:styleId="38">
    <w:name w:val="Subtitle Char"/>
    <w:basedOn w:val="664"/>
    <w:link w:val="680"/>
    <w:uiPriority w:val="11"/>
    <w:rPr>
      <w:sz w:val="24"/>
      <w:szCs w:val="24"/>
    </w:rPr>
  </w:style>
  <w:style w:type="character" w:styleId="40">
    <w:name w:val="Quote Char"/>
    <w:link w:val="682"/>
    <w:uiPriority w:val="29"/>
    <w:rPr>
      <w:i/>
    </w:rPr>
  </w:style>
  <w:style w:type="character" w:styleId="42">
    <w:name w:val="Intense Quote Char"/>
    <w:link w:val="684"/>
    <w:uiPriority w:val="30"/>
    <w:rPr>
      <w:i/>
    </w:rPr>
  </w:style>
  <w:style w:type="character" w:styleId="44">
    <w:name w:val="Header Char"/>
    <w:basedOn w:val="664"/>
    <w:link w:val="686"/>
    <w:uiPriority w:val="99"/>
  </w:style>
  <w:style w:type="character" w:styleId="46">
    <w:name w:val="Footer Char"/>
    <w:basedOn w:val="664"/>
    <w:link w:val="688"/>
    <w:uiPriority w:val="99"/>
  </w:style>
  <w:style w:type="character" w:styleId="48">
    <w:name w:val="Caption Char"/>
    <w:basedOn w:val="664"/>
    <w:link w:val="690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19"/>
    <w:uiPriority w:val="99"/>
    <w:rPr>
      <w:sz w:val="18"/>
    </w:rPr>
  </w:style>
  <w:style w:type="character" w:styleId="180">
    <w:name w:val="Endnote Text Char"/>
    <w:link w:val="822"/>
    <w:uiPriority w:val="99"/>
    <w:rPr>
      <w:sz w:val="20"/>
    </w:rPr>
  </w:style>
  <w:style w:type="paragraph" w:styleId="654" w:default="1">
    <w:name w:val="Normal"/>
    <w:qFormat/>
    <w:pPr>
      <w:widowControl w:val="off"/>
    </w:pPr>
    <w:rPr>
      <w:rFonts w:ascii="Times New Roman" w:hAnsi="Times New Roman" w:eastAsia="Times New Roman"/>
      <w:lang w:eastAsia="ru-RU"/>
    </w:rPr>
  </w:style>
  <w:style w:type="paragraph" w:styleId="655">
    <w:name w:val="Heading 1"/>
    <w:basedOn w:val="654"/>
    <w:next w:val="65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link w:val="655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Заголовок 2 Знак"/>
    <w:link w:val="656"/>
    <w:uiPriority w:val="9"/>
    <w:rPr>
      <w:rFonts w:ascii="Arial" w:hAnsi="Arial" w:eastAsia="Arial" w:cs="Arial"/>
      <w:sz w:val="34"/>
    </w:rPr>
  </w:style>
  <w:style w:type="character" w:styleId="669" w:customStyle="1">
    <w:name w:val="Заголовок 3 Знак"/>
    <w:link w:val="657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Заголовок 4 Знак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Заголовок 5 Знак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Заголовок 6 Знак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Заголовок 7 Знак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Заголовок 8 Знак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Заголовок 9 Знак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654"/>
    <w:uiPriority w:val="34"/>
    <w:qFormat/>
    <w:pPr>
      <w:contextualSpacing/>
      <w:ind w:left="720"/>
    </w:pPr>
  </w:style>
  <w:style w:type="paragraph" w:styleId="677">
    <w:name w:val="No Spacing"/>
    <w:uiPriority w:val="1"/>
    <w:qFormat/>
  </w:style>
  <w:style w:type="paragraph" w:styleId="678">
    <w:name w:val="Title"/>
    <w:basedOn w:val="654"/>
    <w:next w:val="65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 w:customStyle="1">
    <w:name w:val="Название Знак"/>
    <w:link w:val="678"/>
    <w:uiPriority w:val="10"/>
    <w:rPr>
      <w:sz w:val="48"/>
      <w:szCs w:val="48"/>
    </w:rPr>
  </w:style>
  <w:style w:type="paragraph" w:styleId="680">
    <w:name w:val="Subtitle"/>
    <w:basedOn w:val="654"/>
    <w:next w:val="65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 w:customStyle="1">
    <w:name w:val="Подзаголовок Знак"/>
    <w:link w:val="680"/>
    <w:uiPriority w:val="11"/>
    <w:rPr>
      <w:sz w:val="24"/>
      <w:szCs w:val="24"/>
    </w:rPr>
  </w:style>
  <w:style w:type="paragraph" w:styleId="682">
    <w:name w:val="Quote"/>
    <w:basedOn w:val="654"/>
    <w:next w:val="654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4"/>
    <w:next w:val="654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paragraph" w:styleId="686">
    <w:name w:val="Header"/>
    <w:basedOn w:val="654"/>
    <w:link w:val="68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7" w:customStyle="1">
    <w:name w:val="Верхний колонтитул Знак"/>
    <w:link w:val="686"/>
    <w:uiPriority w:val="99"/>
  </w:style>
  <w:style w:type="paragraph" w:styleId="688">
    <w:name w:val="Footer"/>
    <w:basedOn w:val="654"/>
    <w:link w:val="68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9" w:customStyle="1">
    <w:name w:val="Нижний колонтитул Знак"/>
    <w:link w:val="688"/>
    <w:uiPriority w:val="99"/>
  </w:style>
  <w:style w:type="paragraph" w:styleId="690">
    <w:name w:val="Caption"/>
    <w:basedOn w:val="654"/>
    <w:next w:val="65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 w:customStyle="1">
    <w:name w:val="Название объекта Знак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665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9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7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2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0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/>
      <w:u w:val="single"/>
    </w:rPr>
  </w:style>
  <w:style w:type="paragraph" w:styleId="819">
    <w:name w:val="footnote text"/>
    <w:basedOn w:val="654"/>
    <w:link w:val="820"/>
    <w:uiPriority w:val="99"/>
    <w:semiHidden/>
    <w:unhideWhenUsed/>
    <w:pPr>
      <w:spacing w:after="40"/>
    </w:pPr>
    <w:rPr>
      <w:sz w:val="18"/>
    </w:rPr>
  </w:style>
  <w:style w:type="character" w:styleId="820" w:customStyle="1">
    <w:name w:val="Текст сноски Знак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654"/>
    <w:link w:val="823"/>
    <w:uiPriority w:val="99"/>
    <w:semiHidden/>
    <w:unhideWhenUsed/>
  </w:style>
  <w:style w:type="character" w:styleId="823" w:customStyle="1">
    <w:name w:val="Текст концевой сноски Знак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654"/>
    <w:next w:val="654"/>
    <w:uiPriority w:val="39"/>
    <w:unhideWhenUsed/>
    <w:pPr>
      <w:spacing w:after="57"/>
    </w:pPr>
  </w:style>
  <w:style w:type="paragraph" w:styleId="826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7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8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9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30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31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32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3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654"/>
    <w:next w:val="654"/>
    <w:uiPriority w:val="99"/>
    <w:unhideWhenUsed/>
  </w:style>
  <w:style w:type="paragraph" w:styleId="836" w:customStyle="1">
    <w:name w:val="Обычный1"/>
    <w:rPr>
      <w:rFonts w:ascii="Times New Roman" w:hAnsi="Times New Roman" w:eastAsia="Times New Roman"/>
      <w:lang w:eastAsia="ru-RU"/>
    </w:rPr>
  </w:style>
  <w:style w:type="paragraph" w:styleId="837" w:customStyle="1">
    <w:name w:val="ConsPlusNonformat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838">
    <w:name w:val="Normal (Web)"/>
    <w:basedOn w:val="654"/>
    <w:uiPriority w:val="99"/>
    <w:pPr>
      <w:spacing w:before="240" w:after="240"/>
      <w:widowControl/>
    </w:pPr>
    <w:rPr>
      <w:sz w:val="24"/>
      <w:szCs w:val="24"/>
    </w:rPr>
  </w:style>
  <w:style w:type="paragraph" w:styleId="839" w:customStyle="1">
    <w:name w:val="Обычный (веб)1"/>
    <w:uiPriority w:val="99"/>
    <w:semiHidden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40" w:customStyle="1">
    <w:name w:val="fontstyle01"/>
    <w:basedOn w:val="664"/>
    <w:rPr>
      <w:rFonts w:hint="default"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au-pro.ru/" TargetMode="External"/><Relationship Id="rId10" Type="http://schemas.openxmlformats.org/officeDocument/2006/relationships/hyperlink" Target="consultantplus://offline/ref=C170E87E5106903B2C2693164E83ABCA2276C913842C8ACC75FF6C560D0667AC2FE2ED39A0D15019R9r5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E35ED-F3C5-4266-9CC1-39B32332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alesh</cp:lastModifiedBy>
  <cp:revision>6</cp:revision>
  <dcterms:created xsi:type="dcterms:W3CDTF">2026-03-30T14:42:00Z</dcterms:created>
  <dcterms:modified xsi:type="dcterms:W3CDTF">2026-06-19T10:18:19Z</dcterms:modified>
  <cp:version>1048576</cp:version>
</cp:coreProperties>
</file>