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62A4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fldChar w:fldCharType="begin"/>
      </w:r>
      <w:r w:rsidRPr="000369AD">
        <w:rPr>
          <w:rFonts w:ascii="Times New Roman" w:eastAsia="Times New Roman" w:hAnsi="Times New Roman"/>
          <w:b/>
          <w:lang w:eastAsia="ru-RU"/>
        </w:rPr>
        <w:instrText>HYPERLINK consultantplus://offline/ref=988EC015ECBBF128B41797C3F93EFEE41AA7364659841F0F56FDEF5480375203D55CBFEB8F11FC28i8X2K \o "\"Гражданский кодекс Российской Федерации (часть вторая)\" от 26.01.1996 N 14-ФЗ (ред. от 28.12.2013)</w:instrText>
      </w:r>
      <w:r w:rsidRPr="000369AD">
        <w:rPr>
          <w:rFonts w:ascii="Times New Roman" w:eastAsia="Times New Roman" w:hAnsi="Times New Roman"/>
          <w:b/>
          <w:lang w:eastAsia="ru-RU"/>
        </w:rPr>
        <w:br/>
        <w:instrText>{КонсультантПлюс}"</w:instrText>
      </w:r>
      <w:r w:rsidRPr="000369AD">
        <w:rPr>
          <w:rFonts w:ascii="Times New Roman" w:eastAsia="Times New Roman" w:hAnsi="Times New Roman"/>
          <w:b/>
          <w:lang w:eastAsia="ru-RU"/>
        </w:rPr>
        <w:fldChar w:fldCharType="separate"/>
      </w:r>
      <w:r w:rsidRPr="000369AD">
        <w:rPr>
          <w:rFonts w:ascii="Times New Roman" w:eastAsia="Times New Roman" w:hAnsi="Times New Roman"/>
          <w:b/>
          <w:lang w:eastAsia="ru-RU"/>
        </w:rPr>
        <w:t>ДОГОВОР</w:t>
      </w:r>
      <w:r w:rsidRPr="000369AD">
        <w:rPr>
          <w:rFonts w:ascii="Times New Roman" w:eastAsia="Times New Roman" w:hAnsi="Times New Roman"/>
          <w:b/>
          <w:lang w:eastAsia="ru-RU"/>
        </w:rPr>
        <w:fldChar w:fldCharType="end"/>
      </w:r>
      <w:r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5D9C17AD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845297B" w14:textId="248E4B22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  </w:t>
      </w:r>
      <w:r w:rsidR="00A03ABF">
        <w:rPr>
          <w:rFonts w:ascii="Times New Roman" w:eastAsia="Times New Roman" w:hAnsi="Times New Roman"/>
          <w:b/>
          <w:lang w:eastAsia="ru-RU"/>
        </w:rPr>
        <w:t xml:space="preserve">  </w:t>
      </w:r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«____»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DB686D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20552129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7CE5F4B0" w14:textId="77777777" w:rsidR="00800AB5" w:rsidRPr="000369AD" w:rsidRDefault="00AA6BCA" w:rsidP="00800AB5">
      <w:pPr>
        <w:pStyle w:val="a3"/>
        <w:rPr>
          <w:sz w:val="22"/>
          <w:szCs w:val="22"/>
        </w:rPr>
      </w:pPr>
      <w:r w:rsidRPr="00EB18BE">
        <w:rPr>
          <w:b/>
          <w:bCs/>
        </w:rPr>
        <w:t>Федорова Арина Валерьевна</w:t>
      </w:r>
      <w:r w:rsidR="00800AB5" w:rsidRPr="00972ACD">
        <w:rPr>
          <w:b/>
          <w:sz w:val="22"/>
          <w:szCs w:val="22"/>
        </w:rPr>
        <w:t>,</w:t>
      </w:r>
      <w:r w:rsidR="00800AB5" w:rsidRPr="000369AD">
        <w:rPr>
          <w:b/>
          <w:sz w:val="22"/>
          <w:szCs w:val="22"/>
        </w:rPr>
        <w:t xml:space="preserve"> </w:t>
      </w:r>
      <w:r w:rsidR="00800AB5" w:rsidRPr="000369AD">
        <w:rPr>
          <w:sz w:val="22"/>
          <w:szCs w:val="22"/>
        </w:rPr>
        <w:t xml:space="preserve">в лице финансового управляющего </w:t>
      </w:r>
      <w:r w:rsidRPr="00AA6BCA">
        <w:rPr>
          <w:sz w:val="22"/>
          <w:szCs w:val="22"/>
        </w:rPr>
        <w:t>Алиханов</w:t>
      </w:r>
      <w:r>
        <w:rPr>
          <w:sz w:val="22"/>
          <w:szCs w:val="22"/>
        </w:rPr>
        <w:t>ой</w:t>
      </w:r>
      <w:r w:rsidRPr="00AA6BCA">
        <w:rPr>
          <w:sz w:val="22"/>
          <w:szCs w:val="22"/>
        </w:rPr>
        <w:t xml:space="preserve"> </w:t>
      </w:r>
      <w:proofErr w:type="spellStart"/>
      <w:r w:rsidRPr="00AA6BCA">
        <w:rPr>
          <w:sz w:val="22"/>
          <w:szCs w:val="22"/>
        </w:rPr>
        <w:t>Заза-Бик</w:t>
      </w:r>
      <w:r>
        <w:rPr>
          <w:sz w:val="22"/>
          <w:szCs w:val="22"/>
        </w:rPr>
        <w:t>и</w:t>
      </w:r>
      <w:proofErr w:type="spellEnd"/>
      <w:r w:rsidRPr="00AA6BCA">
        <w:rPr>
          <w:sz w:val="22"/>
          <w:szCs w:val="22"/>
        </w:rPr>
        <w:t xml:space="preserve"> </w:t>
      </w:r>
      <w:proofErr w:type="spellStart"/>
      <w:r w:rsidRPr="00AA6BCA">
        <w:rPr>
          <w:sz w:val="22"/>
          <w:szCs w:val="22"/>
        </w:rPr>
        <w:t>Тавбулатгаджиевн</w:t>
      </w:r>
      <w:r>
        <w:rPr>
          <w:sz w:val="22"/>
          <w:szCs w:val="22"/>
        </w:rPr>
        <w:t>ы</w:t>
      </w:r>
      <w:proofErr w:type="spellEnd"/>
      <w:r w:rsidR="00800AB5" w:rsidRPr="00972ACD">
        <w:rPr>
          <w:sz w:val="22"/>
          <w:szCs w:val="22"/>
        </w:rPr>
        <w:t>,</w:t>
      </w:r>
      <w:r w:rsidR="00972ACD">
        <w:rPr>
          <w:sz w:val="22"/>
          <w:szCs w:val="22"/>
        </w:rPr>
        <w:t xml:space="preserve"> действующей</w:t>
      </w:r>
      <w:r w:rsidR="00800AB5" w:rsidRPr="000369AD">
        <w:rPr>
          <w:sz w:val="22"/>
          <w:szCs w:val="22"/>
        </w:rPr>
        <w:t xml:space="preserve"> на основании </w:t>
      </w:r>
      <w:r w:rsidR="00941C67">
        <w:rPr>
          <w:sz w:val="22"/>
          <w:szCs w:val="22"/>
        </w:rPr>
        <w:t>решения</w:t>
      </w:r>
      <w:r w:rsidR="006A6706" w:rsidRPr="006A6706">
        <w:rPr>
          <w:sz w:val="22"/>
          <w:szCs w:val="22"/>
        </w:rPr>
        <w:t xml:space="preserve"> </w:t>
      </w:r>
      <w:r w:rsidRPr="00AA6BCA">
        <w:rPr>
          <w:sz w:val="22"/>
          <w:szCs w:val="22"/>
        </w:rPr>
        <w:t>Арбитражного суда Республики Татарстан от 04.08.2025 г. по делу № А65-18688/2025</w:t>
      </w:r>
      <w:r w:rsidR="00800AB5" w:rsidRPr="00972ACD">
        <w:rPr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именуемый в дальнейшем </w:t>
      </w:r>
      <w:r w:rsidR="00800AB5" w:rsidRPr="000369AD">
        <w:rPr>
          <w:b/>
          <w:sz w:val="22"/>
          <w:szCs w:val="22"/>
        </w:rPr>
        <w:t>«Продавец»,</w:t>
      </w:r>
      <w:r w:rsidR="00800AB5" w:rsidRPr="000369AD">
        <w:rPr>
          <w:sz w:val="22"/>
          <w:szCs w:val="22"/>
        </w:rPr>
        <w:t xml:space="preserve"> и </w:t>
      </w:r>
    </w:p>
    <w:p w14:paraId="1CE8F921" w14:textId="77777777" w:rsidR="00800AB5" w:rsidRPr="000369AD" w:rsidRDefault="0078381D" w:rsidP="00800AB5">
      <w:pPr>
        <w:pStyle w:val="a3"/>
        <w:rPr>
          <w:b/>
          <w:sz w:val="22"/>
          <w:szCs w:val="22"/>
        </w:rPr>
      </w:pPr>
      <w:r w:rsidRPr="000369AD">
        <w:rPr>
          <w:b/>
          <w:sz w:val="22"/>
          <w:szCs w:val="22"/>
        </w:rPr>
        <w:t>__________________________________</w:t>
      </w:r>
      <w:r w:rsidR="00800AB5" w:rsidRPr="000369AD">
        <w:rPr>
          <w:b/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именуемая</w:t>
      </w:r>
      <w:r w:rsidRPr="000369AD">
        <w:rPr>
          <w:sz w:val="22"/>
          <w:szCs w:val="22"/>
        </w:rPr>
        <w:t xml:space="preserve"> (</w:t>
      </w:r>
      <w:proofErr w:type="spellStart"/>
      <w:r w:rsidRPr="000369AD">
        <w:rPr>
          <w:sz w:val="22"/>
          <w:szCs w:val="22"/>
        </w:rPr>
        <w:t>ый</w:t>
      </w:r>
      <w:proofErr w:type="spellEnd"/>
      <w:r w:rsidRPr="000369AD">
        <w:rPr>
          <w:sz w:val="22"/>
          <w:szCs w:val="22"/>
        </w:rPr>
        <w:t>)</w:t>
      </w:r>
      <w:r w:rsidR="00800AB5" w:rsidRPr="000369AD">
        <w:rPr>
          <w:sz w:val="22"/>
          <w:szCs w:val="22"/>
        </w:rPr>
        <w:t xml:space="preserve"> в дальнейшем </w:t>
      </w:r>
      <w:r w:rsidR="00800AB5" w:rsidRPr="000369AD">
        <w:rPr>
          <w:b/>
          <w:sz w:val="22"/>
          <w:szCs w:val="22"/>
        </w:rPr>
        <w:t xml:space="preserve">«Покупатель», </w:t>
      </w:r>
      <w:r w:rsidR="00800AB5" w:rsidRPr="000369AD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30AA1DC3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9449337" w14:textId="77777777" w:rsidR="00223A86" w:rsidRPr="000369AD" w:rsidRDefault="00223A86" w:rsidP="007D4077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</w:p>
    <w:p w14:paraId="26D06280" w14:textId="77777777" w:rsidR="00D83C7D" w:rsidRPr="000369AD" w:rsidRDefault="00D83C7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0" w:name="Par23"/>
      <w:bookmarkEnd w:id="0"/>
    </w:p>
    <w:p w14:paraId="235F80D9" w14:textId="77777777" w:rsidR="007335C5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1.</w:t>
      </w:r>
      <w:r w:rsidR="008B618D" w:rsidRPr="000369AD">
        <w:rPr>
          <w:rFonts w:ascii="Times New Roman" w:eastAsia="Times New Roman" w:hAnsi="Times New Roman"/>
          <w:lang w:eastAsia="ru-RU"/>
        </w:rPr>
        <w:t>1.</w:t>
      </w:r>
      <w:r w:rsidRPr="000369AD">
        <w:rPr>
          <w:rFonts w:ascii="Times New Roman" w:eastAsia="Times New Roman" w:hAnsi="Times New Roman"/>
          <w:lang w:eastAsia="ru-RU"/>
        </w:rPr>
        <w:t xml:space="preserve"> </w:t>
      </w:r>
      <w:bookmarkStart w:id="1" w:name="Par49"/>
      <w:bookmarkStart w:id="2" w:name="Par73"/>
      <w:bookmarkStart w:id="3" w:name="Par75"/>
      <w:bookmarkEnd w:id="1"/>
      <w:bookmarkEnd w:id="2"/>
      <w:bookmarkEnd w:id="3"/>
      <w:r w:rsidR="00C90511"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21DECF17" w14:textId="77777777" w:rsidR="002C60FE" w:rsidRPr="000369AD" w:rsidRDefault="00AA6BCA" w:rsidP="006A670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  <w:i/>
        </w:rPr>
      </w:pPr>
      <w:r w:rsidRPr="00AA6BCA">
        <w:rPr>
          <w:rFonts w:ascii="Times New Roman" w:hAnsi="Times New Roman"/>
          <w:b/>
          <w:i/>
        </w:rPr>
        <w:t xml:space="preserve">Земельный участок, </w:t>
      </w:r>
      <w:proofErr w:type="spellStart"/>
      <w:r w:rsidRPr="00AA6BCA">
        <w:rPr>
          <w:rFonts w:ascii="Times New Roman" w:hAnsi="Times New Roman"/>
          <w:b/>
          <w:i/>
        </w:rPr>
        <w:t>кад</w:t>
      </w:r>
      <w:proofErr w:type="spellEnd"/>
      <w:r w:rsidRPr="00AA6BCA">
        <w:rPr>
          <w:rFonts w:ascii="Times New Roman" w:hAnsi="Times New Roman"/>
          <w:b/>
          <w:i/>
        </w:rPr>
        <w:t xml:space="preserve">. № 57:18:0570101:318, </w:t>
      </w:r>
      <w:proofErr w:type="spellStart"/>
      <w:r w:rsidRPr="00AA6BCA">
        <w:rPr>
          <w:rFonts w:ascii="Times New Roman" w:hAnsi="Times New Roman"/>
          <w:b/>
          <w:i/>
        </w:rPr>
        <w:t>общ.пл</w:t>
      </w:r>
      <w:proofErr w:type="spellEnd"/>
      <w:r w:rsidRPr="00AA6BCA">
        <w:rPr>
          <w:rFonts w:ascii="Times New Roman" w:hAnsi="Times New Roman"/>
          <w:b/>
          <w:i/>
        </w:rPr>
        <w:t xml:space="preserve">. 500 +/- 8 по адресу: Российская Федерация, Орловская область, р-н Покровский, </w:t>
      </w:r>
      <w:proofErr w:type="spellStart"/>
      <w:r w:rsidRPr="00AA6BCA">
        <w:rPr>
          <w:rFonts w:ascii="Times New Roman" w:hAnsi="Times New Roman"/>
          <w:b/>
          <w:i/>
        </w:rPr>
        <w:t>с.п</w:t>
      </w:r>
      <w:proofErr w:type="spellEnd"/>
      <w:r w:rsidRPr="00AA6BCA">
        <w:rPr>
          <w:rFonts w:ascii="Times New Roman" w:hAnsi="Times New Roman"/>
          <w:b/>
          <w:i/>
        </w:rPr>
        <w:t xml:space="preserve">. </w:t>
      </w:r>
      <w:proofErr w:type="spellStart"/>
      <w:r w:rsidRPr="00AA6BCA">
        <w:rPr>
          <w:rFonts w:ascii="Times New Roman" w:hAnsi="Times New Roman"/>
          <w:b/>
          <w:i/>
        </w:rPr>
        <w:t>Столбецкое</w:t>
      </w:r>
      <w:proofErr w:type="spellEnd"/>
      <w:r w:rsidR="00800AB5" w:rsidRPr="006A6706">
        <w:rPr>
          <w:rFonts w:ascii="Times New Roman" w:hAnsi="Times New Roman"/>
          <w:b/>
          <w:i/>
        </w:rPr>
        <w:t>,</w:t>
      </w:r>
      <w:r w:rsidR="002B3617" w:rsidRPr="000369AD">
        <w:rPr>
          <w:rFonts w:ascii="Times New Roman" w:hAnsi="Times New Roman"/>
          <w:i/>
        </w:rPr>
        <w:t xml:space="preserve">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7BBB590D" w14:textId="77777777" w:rsidR="0078381D" w:rsidRPr="000369AD" w:rsidRDefault="0078381D" w:rsidP="006A6706">
      <w:pPr>
        <w:pStyle w:val="ab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5D5454A9" w14:textId="77777777" w:rsidR="006A6706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0740CADD" w14:textId="77777777" w:rsidR="00223A86" w:rsidRPr="000369AD" w:rsidRDefault="00ED7E8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5BB3303D" w14:textId="77777777" w:rsidR="00223A86" w:rsidRPr="000369AD" w:rsidRDefault="00223A8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044E7798" w14:textId="77777777" w:rsidR="0078381D" w:rsidRPr="000369AD" w:rsidRDefault="00ED7E8B" w:rsidP="00ED7E8B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78381D" w:rsidRPr="000369AD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="0078381D" w:rsidRPr="000369AD">
        <w:rPr>
          <w:rFonts w:ascii="Times New Roman" w:eastAsia="Times New Roman" w:hAnsi="Times New Roman" w:cs="Times New Roman"/>
          <w:lang w:eastAsia="ru-RU"/>
        </w:rPr>
        <w:t>, проведенн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="0078381D" w:rsidRPr="000369AD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="0078381D"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514EB71E" w14:textId="77777777" w:rsidR="0078381D" w:rsidRPr="000369AD" w:rsidRDefault="0078381D" w:rsidP="00ED7E8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53D3DCE1" w14:textId="77777777" w:rsidR="0078381D" w:rsidRPr="000369AD" w:rsidRDefault="0078381D" w:rsidP="00ED7E8B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</w:p>
    <w:p w14:paraId="01CD7B8F" w14:textId="77777777" w:rsidR="0078381D" w:rsidRPr="000369AD" w:rsidRDefault="0078381D" w:rsidP="00ED7E8B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4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4"/>
    </w:p>
    <w:p w14:paraId="4309CBEE" w14:textId="77777777" w:rsidR="0078381D" w:rsidRPr="000369AD" w:rsidRDefault="0078381D" w:rsidP="00ED7E8B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69E13F07" w14:textId="77777777" w:rsidR="0078381D" w:rsidRDefault="0078381D" w:rsidP="00ED7E8B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013BF106" w14:textId="77777777" w:rsidR="00ED7E8B" w:rsidRDefault="00ED7E8B" w:rsidP="00ED7E8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39A21DB" w14:textId="77777777" w:rsidR="00ED7E8B" w:rsidRPr="002A2DFD" w:rsidRDefault="00ED7E8B" w:rsidP="00ED7E8B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2DFD">
        <w:rPr>
          <w:rFonts w:ascii="Times New Roman" w:eastAsia="Times New Roman" w:hAnsi="Times New Roman" w:cs="Times New Roman"/>
          <w:b/>
          <w:lang w:eastAsia="ru-RU"/>
        </w:rPr>
        <w:t>ПРИЕМ-ПЕРЕДАЧА ИМУЩЕСТВА</w:t>
      </w:r>
    </w:p>
    <w:p w14:paraId="7B11D4FA" w14:textId="77777777" w:rsidR="00ED7E8B" w:rsidRPr="002A2DFD" w:rsidRDefault="00ED7E8B" w:rsidP="00ED7E8B">
      <w:pPr>
        <w:autoSpaceDE w:val="0"/>
        <w:autoSpaceDN w:val="0"/>
        <w:adjustRightInd w:val="0"/>
        <w:spacing w:after="0" w:line="240" w:lineRule="auto"/>
        <w:ind w:firstLine="425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76248150" w14:textId="77777777" w:rsidR="00ED7E8B" w:rsidRPr="002A2DFD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7181DC0F" w14:textId="77777777" w:rsidR="00ED7E8B" w:rsidRPr="002A2DFD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3.2. Передаточный акт подписывается Продавцом и Покупателем в течение 3 (трех) рабочих дней после оплаты полной стоимости Имущества, указанной в п. 2.1 настоящего Договора.</w:t>
      </w:r>
    </w:p>
    <w:p w14:paraId="1DE43159" w14:textId="77777777" w:rsidR="00ED7E8B" w:rsidRPr="002A2DFD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3.3. Обязательство Продавца передать Имущество, считается исполненным после подписания сторонами передаточного акта</w:t>
      </w:r>
      <w:r w:rsidR="006A6706">
        <w:rPr>
          <w:rFonts w:ascii="Times New Roman" w:hAnsi="Times New Roman"/>
        </w:rPr>
        <w:t>.</w:t>
      </w:r>
      <w:r w:rsidRPr="002A2DFD">
        <w:rPr>
          <w:rFonts w:ascii="Times New Roman" w:hAnsi="Times New Roman"/>
        </w:rPr>
        <w:t xml:space="preserve"> </w:t>
      </w:r>
    </w:p>
    <w:p w14:paraId="5645ED96" w14:textId="77777777" w:rsidR="00ED7E8B" w:rsidRPr="002A2DFD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3.4. Обязательство Покупателя принять и оплатить Имущество, считается исполненным после подписания передаточного акта, государственной регистрации настоящего договора и оплаты стоимости имущества, указанной в п. 2.1 настоящего Договора.</w:t>
      </w:r>
    </w:p>
    <w:p w14:paraId="53B86D8E" w14:textId="77777777" w:rsidR="00ED7E8B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>3.5. Право собственности на Имущество переходит от Продавца к Покупателю с момента государственной регистрации перехода права собственности на него.</w:t>
      </w:r>
      <w:r w:rsidRPr="002A2DFD">
        <w:rPr>
          <w:rFonts w:ascii="Times New Roman" w:eastAsia="Times New Roman" w:hAnsi="Times New Roman"/>
          <w:lang w:eastAsia="ru-RU"/>
        </w:rPr>
        <w:t xml:space="preserve">  </w:t>
      </w:r>
    </w:p>
    <w:p w14:paraId="654FC729" w14:textId="77777777" w:rsidR="00ED7E8B" w:rsidRPr="002A2DFD" w:rsidRDefault="00ED7E8B" w:rsidP="00ED7E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договора и претензий к имуществу не имеет. </w:t>
      </w:r>
    </w:p>
    <w:p w14:paraId="40986349" w14:textId="77777777" w:rsidR="00ED7E8B" w:rsidRPr="000369AD" w:rsidRDefault="00ED7E8B" w:rsidP="00ED7E8B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125B6DF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EE54A34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0D5C616B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C120603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4.1. Покупатель и Продавец обязуются совершить все действия, необходимые для перехода права собственности на </w:t>
      </w:r>
      <w:r w:rsidR="006D3883" w:rsidRPr="000369AD">
        <w:rPr>
          <w:rFonts w:ascii="Times New Roman" w:eastAsia="Times New Roman" w:hAnsi="Times New Roman"/>
          <w:lang w:eastAsia="ru-RU"/>
        </w:rPr>
        <w:t>И</w:t>
      </w:r>
      <w:r w:rsidRPr="000369AD">
        <w:rPr>
          <w:rFonts w:ascii="Times New Roman" w:eastAsia="Times New Roman" w:hAnsi="Times New Roman"/>
          <w:lang w:eastAsia="ru-RU"/>
        </w:rPr>
        <w:t>мущество.</w:t>
      </w:r>
    </w:p>
    <w:p w14:paraId="4A7D6726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4.2. Продавец обязуется подготовить акт приема-передачи имущества и передать </w:t>
      </w:r>
      <w:r w:rsidR="006D3883" w:rsidRPr="000369AD">
        <w:rPr>
          <w:rFonts w:ascii="Times New Roman" w:eastAsia="Times New Roman" w:hAnsi="Times New Roman"/>
          <w:lang w:eastAsia="ru-RU"/>
        </w:rPr>
        <w:t>И</w:t>
      </w:r>
      <w:r w:rsidRPr="000369AD">
        <w:rPr>
          <w:rFonts w:ascii="Times New Roman" w:eastAsia="Times New Roman" w:hAnsi="Times New Roman"/>
          <w:lang w:eastAsia="ru-RU"/>
        </w:rPr>
        <w:t>мущество Покупателю в срок, уст</w:t>
      </w:r>
      <w:r w:rsidR="00ED7E8B">
        <w:rPr>
          <w:rFonts w:ascii="Times New Roman" w:eastAsia="Times New Roman" w:hAnsi="Times New Roman"/>
          <w:lang w:eastAsia="ru-RU"/>
        </w:rPr>
        <w:t>ановленный в п. 3</w:t>
      </w:r>
      <w:r w:rsidR="005F2143" w:rsidRPr="000369AD">
        <w:rPr>
          <w:rFonts w:ascii="Times New Roman" w:eastAsia="Times New Roman" w:hAnsi="Times New Roman"/>
          <w:lang w:eastAsia="ru-RU"/>
        </w:rPr>
        <w:t>.2 настоящего Д</w:t>
      </w:r>
      <w:r w:rsidRPr="000369AD">
        <w:rPr>
          <w:rFonts w:ascii="Times New Roman" w:eastAsia="Times New Roman" w:hAnsi="Times New Roman"/>
          <w:lang w:eastAsia="ru-RU"/>
        </w:rPr>
        <w:t>оговора.</w:t>
      </w:r>
    </w:p>
    <w:p w14:paraId="47EAF046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</w:t>
      </w:r>
      <w:r w:rsidR="006D3883" w:rsidRPr="000369AD">
        <w:rPr>
          <w:rFonts w:ascii="Times New Roman" w:eastAsia="Times New Roman" w:hAnsi="Times New Roman"/>
          <w:lang w:eastAsia="ru-RU"/>
        </w:rPr>
        <w:t>И</w:t>
      </w:r>
      <w:r w:rsidRPr="000369AD">
        <w:rPr>
          <w:rFonts w:ascii="Times New Roman" w:eastAsia="Times New Roman" w:hAnsi="Times New Roman"/>
          <w:lang w:eastAsia="ru-RU"/>
        </w:rPr>
        <w:t xml:space="preserve">мущество от Продавца по акту приема-передачи и оплатить за </w:t>
      </w:r>
      <w:r w:rsidR="00C80AF1" w:rsidRPr="000369AD">
        <w:rPr>
          <w:rFonts w:ascii="Times New Roman" w:eastAsia="Times New Roman" w:hAnsi="Times New Roman"/>
          <w:lang w:eastAsia="ru-RU"/>
        </w:rPr>
        <w:t>него</w:t>
      </w:r>
      <w:r w:rsidRPr="000369AD">
        <w:rPr>
          <w:rFonts w:ascii="Times New Roman" w:eastAsia="Times New Roman" w:hAnsi="Times New Roman"/>
          <w:lang w:eastAsia="ru-RU"/>
        </w:rPr>
        <w:t xml:space="preserve"> цену, определенную </w:t>
      </w:r>
      <w:r w:rsidR="00ED7E8B">
        <w:rPr>
          <w:rFonts w:ascii="Times New Roman" w:eastAsia="Times New Roman" w:hAnsi="Times New Roman"/>
          <w:lang w:eastAsia="ru-RU"/>
        </w:rPr>
        <w:t>п. 2</w:t>
      </w:r>
      <w:r w:rsidR="005F2143" w:rsidRPr="000369AD">
        <w:rPr>
          <w:rFonts w:ascii="Times New Roman" w:eastAsia="Times New Roman" w:hAnsi="Times New Roman"/>
          <w:lang w:eastAsia="ru-RU"/>
        </w:rPr>
        <w:t>.</w:t>
      </w:r>
      <w:r w:rsidR="004F1204" w:rsidRPr="000369AD">
        <w:rPr>
          <w:rFonts w:ascii="Times New Roman" w:eastAsia="Times New Roman" w:hAnsi="Times New Roman"/>
          <w:lang w:eastAsia="ru-RU"/>
        </w:rPr>
        <w:t>1</w:t>
      </w:r>
      <w:r w:rsidR="005F2143" w:rsidRPr="000369AD">
        <w:rPr>
          <w:rFonts w:ascii="Times New Roman" w:eastAsia="Times New Roman" w:hAnsi="Times New Roman"/>
          <w:lang w:eastAsia="ru-RU"/>
        </w:rPr>
        <w:t xml:space="preserve">. настоящего </w:t>
      </w:r>
      <w:r w:rsidRPr="000369AD">
        <w:rPr>
          <w:rFonts w:ascii="Times New Roman" w:eastAsia="Times New Roman" w:hAnsi="Times New Roman"/>
          <w:lang w:eastAsia="ru-RU"/>
        </w:rPr>
        <w:t>Договор</w:t>
      </w:r>
      <w:r w:rsidR="005F2143" w:rsidRPr="000369AD">
        <w:rPr>
          <w:rFonts w:ascii="Times New Roman" w:eastAsia="Times New Roman" w:hAnsi="Times New Roman"/>
          <w:lang w:eastAsia="ru-RU"/>
        </w:rPr>
        <w:t>а</w:t>
      </w:r>
      <w:r w:rsidRPr="000369AD">
        <w:rPr>
          <w:rFonts w:ascii="Times New Roman" w:eastAsia="Times New Roman" w:hAnsi="Times New Roman"/>
          <w:lang w:eastAsia="ru-RU"/>
        </w:rPr>
        <w:t>.</w:t>
      </w:r>
    </w:p>
    <w:p w14:paraId="1B10949C" w14:textId="77777777" w:rsidR="005F2143" w:rsidRPr="000369AD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621DCB7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</w:t>
      </w:r>
      <w:r w:rsidR="00757797" w:rsidRPr="000369AD">
        <w:rPr>
          <w:rFonts w:ascii="Times New Roman" w:eastAsia="Times New Roman" w:hAnsi="Times New Roman"/>
          <w:lang w:eastAsia="ru-RU"/>
        </w:rPr>
        <w:t xml:space="preserve"> </w:t>
      </w:r>
      <w:r w:rsidRPr="000369AD">
        <w:rPr>
          <w:rFonts w:ascii="Times New Roman" w:eastAsia="Times New Roman" w:hAnsi="Times New Roman"/>
          <w:lang w:eastAsia="ru-RU"/>
        </w:rPr>
        <w:t>ОТВЕТСТВЕННОСТЬ СТОРОН</w:t>
      </w:r>
    </w:p>
    <w:p w14:paraId="3C1D5397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4C1C8C0A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5.1.  В случае неисполнения Покупателем о</w:t>
      </w:r>
      <w:r w:rsidR="00ED7E8B">
        <w:rPr>
          <w:rFonts w:ascii="Times New Roman" w:eastAsia="Times New Roman" w:hAnsi="Times New Roman"/>
          <w:lang w:eastAsia="ru-RU"/>
        </w:rPr>
        <w:t>бязанности, предусмотренной п. 2</w:t>
      </w:r>
      <w:r w:rsidRPr="000369AD">
        <w:rPr>
          <w:rFonts w:ascii="Times New Roman" w:eastAsia="Times New Roman" w:hAnsi="Times New Roman"/>
          <w:lang w:eastAsia="ru-RU"/>
        </w:rPr>
        <w:t>.</w:t>
      </w:r>
      <w:r w:rsidR="0078381D" w:rsidRPr="000369AD">
        <w:rPr>
          <w:rFonts w:ascii="Times New Roman" w:eastAsia="Times New Roman" w:hAnsi="Times New Roman"/>
          <w:lang w:eastAsia="ru-RU"/>
        </w:rPr>
        <w:t>2</w:t>
      </w:r>
      <w:r w:rsidR="005F2143" w:rsidRPr="000369AD">
        <w:rPr>
          <w:rFonts w:ascii="Times New Roman" w:eastAsia="Times New Roman" w:hAnsi="Times New Roman"/>
          <w:lang w:eastAsia="ru-RU"/>
        </w:rPr>
        <w:t>.</w:t>
      </w:r>
      <w:r w:rsidRPr="000369AD">
        <w:rPr>
          <w:rFonts w:ascii="Times New Roman" w:eastAsia="Times New Roman" w:hAnsi="Times New Roman"/>
          <w:lang w:eastAsia="ru-RU"/>
        </w:rPr>
        <w:t xml:space="preserve"> настоящего Договора, настоящий договор признается незаключенным</w:t>
      </w:r>
      <w:r w:rsidR="004F1204" w:rsidRPr="000369AD">
        <w:rPr>
          <w:rFonts w:ascii="Times New Roman" w:eastAsia="Times New Roman" w:hAnsi="Times New Roman"/>
          <w:lang w:eastAsia="ru-RU"/>
        </w:rPr>
        <w:t>.</w:t>
      </w:r>
    </w:p>
    <w:p w14:paraId="7E3540B5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5.2.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C00613B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59EE97B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</w:t>
      </w:r>
      <w:r w:rsidR="00757797" w:rsidRPr="000369AD">
        <w:rPr>
          <w:rFonts w:ascii="Times New Roman" w:eastAsia="Times New Roman" w:hAnsi="Times New Roman"/>
          <w:lang w:eastAsia="ru-RU"/>
        </w:rPr>
        <w:t xml:space="preserve"> </w:t>
      </w:r>
      <w:r w:rsidRPr="000369AD">
        <w:rPr>
          <w:rFonts w:ascii="Times New Roman" w:eastAsia="Times New Roman" w:hAnsi="Times New Roman"/>
          <w:lang w:eastAsia="ru-RU"/>
        </w:rPr>
        <w:t>РАЗРЕШЕНИЕ СПОРОВ</w:t>
      </w:r>
    </w:p>
    <w:p w14:paraId="0C6FCD62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826D6D5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450C85FE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0C7D283C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87D39CC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</w:t>
      </w:r>
      <w:r w:rsidR="00757797" w:rsidRPr="000369AD">
        <w:rPr>
          <w:rFonts w:ascii="Times New Roman" w:eastAsia="Times New Roman" w:hAnsi="Times New Roman"/>
          <w:lang w:eastAsia="ru-RU"/>
        </w:rPr>
        <w:t xml:space="preserve"> </w:t>
      </w:r>
      <w:r w:rsidRPr="000369AD">
        <w:rPr>
          <w:rFonts w:ascii="Times New Roman" w:eastAsia="Times New Roman" w:hAnsi="Times New Roman"/>
          <w:lang w:eastAsia="ru-RU"/>
        </w:rPr>
        <w:t>ПРОЧИЕ УСЛОВИЯ</w:t>
      </w:r>
    </w:p>
    <w:p w14:paraId="371F2332" w14:textId="77777777" w:rsidR="00AD37AB" w:rsidRPr="000369AD" w:rsidRDefault="00AD37AB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40961812" w14:textId="77777777" w:rsidR="004F1204" w:rsidRPr="000369AD" w:rsidRDefault="00AD37AB" w:rsidP="004F1204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7.1. </w:t>
      </w:r>
      <w:r w:rsidR="004F1204" w:rsidRPr="000369AD">
        <w:rPr>
          <w:rFonts w:ascii="Times New Roman" w:eastAsia="Times New Roman" w:hAnsi="Times New Roman"/>
          <w:lang w:eastAsia="ru-RU"/>
        </w:rPr>
        <w:t>Договор вступает в силу с даты его подписания и действует до полного исполнения Сторонами своих обязательств.</w:t>
      </w:r>
    </w:p>
    <w:p w14:paraId="59263B63" w14:textId="77777777" w:rsidR="004F1204" w:rsidRPr="000369AD" w:rsidRDefault="004F1204" w:rsidP="004F1204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2AC11E6E" w14:textId="77777777" w:rsidR="004F1204" w:rsidRPr="000369AD" w:rsidRDefault="004F1204" w:rsidP="004F1204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4DB93727" w14:textId="77777777" w:rsidR="00B90096" w:rsidRPr="000369AD" w:rsidRDefault="00AD37AB" w:rsidP="004F1204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</w:t>
      </w:r>
      <w:r w:rsidR="004F1204" w:rsidRPr="000369AD">
        <w:rPr>
          <w:rFonts w:ascii="Times New Roman" w:eastAsia="Times New Roman" w:hAnsi="Times New Roman"/>
          <w:lang w:eastAsia="ru-RU"/>
        </w:rPr>
        <w:t>4</w:t>
      </w:r>
      <w:r w:rsidRPr="000369AD">
        <w:rPr>
          <w:rFonts w:ascii="Times New Roman" w:eastAsia="Times New Roman" w:hAnsi="Times New Roman"/>
          <w:lang w:eastAsia="ru-RU"/>
        </w:rPr>
        <w:t>. Настоящий Договор составлен в 3-х экземплярах, по одному для каждой из Сторон и один экземпляр для органа, осуществляющего государственную регистрацию перехода права собственности.</w:t>
      </w:r>
    </w:p>
    <w:p w14:paraId="5585C129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0750349D" w14:textId="77777777" w:rsidR="00F1675A" w:rsidRPr="000369AD" w:rsidRDefault="00F1675A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2AFF2209" w14:textId="77777777" w:rsidR="005F2143" w:rsidRPr="000369AD" w:rsidRDefault="005F2143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8C97330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0354A998" w14:textId="77777777" w:rsidR="002C533E" w:rsidRPr="002C533E" w:rsidRDefault="002C533E" w:rsidP="002C533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2C533E">
        <w:rPr>
          <w:rFonts w:ascii="Times New Roman" w:eastAsia="Times New Roman" w:hAnsi="Times New Roman"/>
          <w:b/>
          <w:lang w:eastAsia="ru-RU"/>
        </w:rPr>
        <w:t>Финансовый управляющий имуществом Федоровой Арины Валерьевны</w:t>
      </w:r>
      <w:r w:rsidRPr="002C533E">
        <w:rPr>
          <w:rFonts w:ascii="Times New Roman" w:eastAsia="Times New Roman" w:hAnsi="Times New Roman"/>
          <w:b/>
          <w:lang w:eastAsia="ru-RU"/>
        </w:rPr>
        <w:tab/>
      </w:r>
    </w:p>
    <w:p w14:paraId="61FAE5B0" w14:textId="77777777" w:rsidR="002C533E" w:rsidRDefault="002C533E" w:rsidP="002C533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2C533E">
        <w:rPr>
          <w:rFonts w:ascii="Times New Roman" w:eastAsia="Times New Roman" w:hAnsi="Times New Roman"/>
          <w:b/>
          <w:lang w:eastAsia="ru-RU"/>
        </w:rPr>
        <w:t xml:space="preserve">Алиханова </w:t>
      </w:r>
      <w:proofErr w:type="spellStart"/>
      <w:r w:rsidRPr="002C533E">
        <w:rPr>
          <w:rFonts w:ascii="Times New Roman" w:eastAsia="Times New Roman" w:hAnsi="Times New Roman"/>
          <w:b/>
          <w:lang w:eastAsia="ru-RU"/>
        </w:rPr>
        <w:t>Заза-Бика</w:t>
      </w:r>
      <w:proofErr w:type="spellEnd"/>
      <w:r w:rsidRPr="002C533E"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 w:rsidRPr="002C533E">
        <w:rPr>
          <w:rFonts w:ascii="Times New Roman" w:eastAsia="Times New Roman" w:hAnsi="Times New Roman"/>
          <w:b/>
          <w:lang w:eastAsia="ru-RU"/>
        </w:rPr>
        <w:t>Тавбулатгаджиевна</w:t>
      </w:r>
      <w:proofErr w:type="spellEnd"/>
      <w:r w:rsidRPr="002C533E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714A76FD" w14:textId="77777777" w:rsidR="002C533E" w:rsidRPr="002C533E" w:rsidRDefault="002C533E" w:rsidP="002C533E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2C533E">
        <w:rPr>
          <w:rFonts w:ascii="Times New Roman" w:eastAsia="Times New Roman" w:hAnsi="Times New Roman"/>
          <w:b/>
          <w:lang w:eastAsia="ru-RU"/>
        </w:rPr>
        <w:t xml:space="preserve">Банковские реквизиты: </w:t>
      </w:r>
    </w:p>
    <w:p w14:paraId="50C3C7E3" w14:textId="77777777" w:rsidR="00753782" w:rsidRPr="00753782" w:rsidRDefault="00753782" w:rsidP="0075378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753782">
        <w:rPr>
          <w:rFonts w:ascii="Times New Roman" w:eastAsia="Times New Roman" w:hAnsi="Times New Roman"/>
          <w:bCs/>
          <w:lang w:eastAsia="ru-RU"/>
        </w:rPr>
        <w:t xml:space="preserve">Получатель – Федорова Арина Валерьевна, </w:t>
      </w:r>
    </w:p>
    <w:p w14:paraId="01D83299" w14:textId="77777777" w:rsidR="00753782" w:rsidRPr="00753782" w:rsidRDefault="00753782" w:rsidP="0075378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753782">
        <w:rPr>
          <w:rFonts w:ascii="Times New Roman" w:eastAsia="Times New Roman" w:hAnsi="Times New Roman"/>
          <w:bCs/>
          <w:lang w:eastAsia="ru-RU"/>
        </w:rPr>
        <w:t xml:space="preserve">р/с 40817810550203744337 </w:t>
      </w:r>
    </w:p>
    <w:p w14:paraId="5E19D6F8" w14:textId="77777777" w:rsidR="00753782" w:rsidRPr="00753782" w:rsidRDefault="00753782" w:rsidP="0075378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753782">
        <w:rPr>
          <w:rFonts w:ascii="Times New Roman" w:eastAsia="Times New Roman" w:hAnsi="Times New Roman"/>
          <w:bCs/>
          <w:lang w:eastAsia="ru-RU"/>
        </w:rPr>
        <w:t>ФИЛИАЛ "ЦЕНТРАЛЬНЫЙ" ПАО "СОВКОМБАНК"</w:t>
      </w:r>
    </w:p>
    <w:p w14:paraId="2058DB90" w14:textId="77777777" w:rsidR="00753782" w:rsidRPr="00753782" w:rsidRDefault="00753782" w:rsidP="0075378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753782">
        <w:rPr>
          <w:rFonts w:ascii="Times New Roman" w:eastAsia="Times New Roman" w:hAnsi="Times New Roman"/>
          <w:bCs/>
          <w:lang w:eastAsia="ru-RU"/>
        </w:rPr>
        <w:t>633011, РОССИЙСКАЯ ФЕДЕРАЦИЯ, НОВОСИБИРСКАЯ ОБЛ,</w:t>
      </w:r>
    </w:p>
    <w:p w14:paraId="0BEBEA46" w14:textId="77777777" w:rsidR="00753782" w:rsidRPr="00753782" w:rsidRDefault="00753782" w:rsidP="0075378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753782">
        <w:rPr>
          <w:rFonts w:ascii="Times New Roman" w:eastAsia="Times New Roman" w:hAnsi="Times New Roman"/>
          <w:bCs/>
          <w:lang w:eastAsia="ru-RU"/>
        </w:rPr>
        <w:t>БЕРДСК Г, ПОПОВА УЛ, 11 Телефон: 8-800-100-00-06</w:t>
      </w:r>
    </w:p>
    <w:p w14:paraId="7487336D" w14:textId="77777777" w:rsidR="00753782" w:rsidRPr="00753782" w:rsidRDefault="00753782" w:rsidP="0075378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753782">
        <w:rPr>
          <w:rFonts w:ascii="Times New Roman" w:eastAsia="Times New Roman" w:hAnsi="Times New Roman"/>
          <w:bCs/>
          <w:lang w:eastAsia="ru-RU"/>
        </w:rPr>
        <w:t>БИК 045004763 ИНН 4401116480 ОГРН 1144400000425</w:t>
      </w:r>
    </w:p>
    <w:p w14:paraId="01CCDF0D" w14:textId="77777777" w:rsidR="00753782" w:rsidRPr="00753782" w:rsidRDefault="00753782" w:rsidP="0075378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proofErr w:type="spellStart"/>
      <w:r w:rsidRPr="00753782">
        <w:rPr>
          <w:rFonts w:ascii="Times New Roman" w:eastAsia="Times New Roman" w:hAnsi="Times New Roman"/>
          <w:bCs/>
          <w:lang w:eastAsia="ru-RU"/>
        </w:rPr>
        <w:t>Корр</w:t>
      </w:r>
      <w:proofErr w:type="spellEnd"/>
      <w:r w:rsidRPr="00753782">
        <w:rPr>
          <w:rFonts w:ascii="Times New Roman" w:eastAsia="Times New Roman" w:hAnsi="Times New Roman"/>
          <w:bCs/>
          <w:lang w:eastAsia="ru-RU"/>
        </w:rPr>
        <w:t>/счет 30101810150040000763</w:t>
      </w:r>
    </w:p>
    <w:p w14:paraId="2B95B257" w14:textId="77777777" w:rsidR="001328BB" w:rsidRDefault="00753782" w:rsidP="00753782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753782">
        <w:rPr>
          <w:rFonts w:ascii="Times New Roman" w:eastAsia="Times New Roman" w:hAnsi="Times New Roman"/>
          <w:bCs/>
          <w:lang w:eastAsia="ru-RU"/>
        </w:rPr>
        <w:t>КПП 544543001</w:t>
      </w:r>
    </w:p>
    <w:p w14:paraId="28E78B6D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14:paraId="55DC9A94" w14:textId="77777777" w:rsidR="0078381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________________________________________________________________________</w:t>
      </w:r>
    </w:p>
    <w:p w14:paraId="0B2312A2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5B8E95C9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9. ПОДПИСИ СТОРОН:</w:t>
      </w:r>
    </w:p>
    <w:p w14:paraId="08151E0F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2D2ED75A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7908707B" w14:textId="77777777" w:rsidR="001328BB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53D02840" w14:textId="77777777" w:rsidR="00800AB5" w:rsidRPr="000369AD" w:rsidRDefault="00AA6BCA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5" w:name="_Hlk232689687"/>
      <w:r w:rsidRPr="00AA6BCA">
        <w:rPr>
          <w:rFonts w:ascii="Times New Roman" w:eastAsia="Times New Roman" w:hAnsi="Times New Roman"/>
          <w:lang w:eastAsia="ru-RU"/>
        </w:rPr>
        <w:lastRenderedPageBreak/>
        <w:t>Федоров</w:t>
      </w:r>
      <w:r>
        <w:rPr>
          <w:rFonts w:ascii="Times New Roman" w:eastAsia="Times New Roman" w:hAnsi="Times New Roman"/>
          <w:lang w:eastAsia="ru-RU"/>
        </w:rPr>
        <w:t>ой</w:t>
      </w:r>
      <w:r w:rsidRPr="00AA6BCA">
        <w:rPr>
          <w:rFonts w:ascii="Times New Roman" w:eastAsia="Times New Roman" w:hAnsi="Times New Roman"/>
          <w:lang w:eastAsia="ru-RU"/>
        </w:rPr>
        <w:t xml:space="preserve"> Арин</w:t>
      </w:r>
      <w:r>
        <w:rPr>
          <w:rFonts w:ascii="Times New Roman" w:eastAsia="Times New Roman" w:hAnsi="Times New Roman"/>
          <w:lang w:eastAsia="ru-RU"/>
        </w:rPr>
        <w:t>ы</w:t>
      </w:r>
      <w:r w:rsidRPr="00AA6BCA">
        <w:rPr>
          <w:rFonts w:ascii="Times New Roman" w:eastAsia="Times New Roman" w:hAnsi="Times New Roman"/>
          <w:lang w:eastAsia="ru-RU"/>
        </w:rPr>
        <w:t xml:space="preserve"> Валерьевн</w:t>
      </w:r>
      <w:r>
        <w:rPr>
          <w:rFonts w:ascii="Times New Roman" w:eastAsia="Times New Roman" w:hAnsi="Times New Roman"/>
          <w:lang w:eastAsia="ru-RU"/>
        </w:rPr>
        <w:t>ы</w:t>
      </w:r>
      <w:r w:rsidR="00800AB5" w:rsidRPr="000369AD">
        <w:rPr>
          <w:rFonts w:ascii="Times New Roman" w:eastAsia="Times New Roman" w:hAnsi="Times New Roman"/>
          <w:lang w:eastAsia="ru-RU"/>
        </w:rPr>
        <w:tab/>
      </w:r>
      <w:bookmarkEnd w:id="5"/>
      <w:r w:rsidR="00800AB5" w:rsidRPr="000369AD">
        <w:rPr>
          <w:rFonts w:ascii="Times New Roman" w:eastAsia="Times New Roman" w:hAnsi="Times New Roman"/>
          <w:lang w:eastAsia="ru-RU"/>
        </w:rPr>
        <w:t xml:space="preserve">                                     </w:t>
      </w:r>
      <w:r w:rsidR="000369AD" w:rsidRPr="000369AD">
        <w:rPr>
          <w:rFonts w:ascii="Times New Roman" w:eastAsia="Times New Roman" w:hAnsi="Times New Roman"/>
          <w:lang w:eastAsia="ru-RU"/>
        </w:rPr>
        <w:t>_____________________</w:t>
      </w:r>
    </w:p>
    <w:p w14:paraId="73A50BF8" w14:textId="77777777" w:rsidR="000369AD" w:rsidRPr="000369AD" w:rsidRDefault="000369AD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1DC91871" w14:textId="77777777" w:rsidR="000369AD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r w:rsidR="00AA6BCA">
        <w:rPr>
          <w:rFonts w:ascii="Times New Roman" w:eastAsia="Times New Roman" w:hAnsi="Times New Roman"/>
          <w:lang w:eastAsia="ru-RU"/>
        </w:rPr>
        <w:t>Алиханова З.Т./</w:t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      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0369AD" w:rsidRPr="000369AD">
        <w:rPr>
          <w:rFonts w:ascii="Times New Roman" w:eastAsia="Times New Roman" w:hAnsi="Times New Roman"/>
          <w:b/>
          <w:lang w:eastAsia="ru-RU"/>
        </w:rPr>
        <w:t>______________/</w:t>
      </w:r>
    </w:p>
    <w:p w14:paraId="46BB5788" w14:textId="77777777" w:rsidR="000369AD" w:rsidRPr="000369AD" w:rsidRDefault="000369A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1C19C3E4" w14:textId="77777777" w:rsidR="008A7675" w:rsidRPr="000369AD" w:rsidRDefault="008A767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sectPr w:rsidR="008A7675" w:rsidRPr="000369AD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8967" w14:textId="77777777" w:rsidR="00C73A26" w:rsidRDefault="00C73A26" w:rsidP="00F35A5A">
      <w:pPr>
        <w:spacing w:after="0" w:line="240" w:lineRule="auto"/>
      </w:pPr>
      <w:r>
        <w:separator/>
      </w:r>
    </w:p>
  </w:endnote>
  <w:endnote w:type="continuationSeparator" w:id="0">
    <w:p w14:paraId="5E3B6710" w14:textId="77777777" w:rsidR="00C73A26" w:rsidRDefault="00C73A26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C03F" w14:textId="77777777" w:rsidR="00C73A26" w:rsidRDefault="00C73A26" w:rsidP="00F35A5A">
      <w:pPr>
        <w:spacing w:after="0" w:line="240" w:lineRule="auto"/>
      </w:pPr>
      <w:r>
        <w:separator/>
      </w:r>
    </w:p>
  </w:footnote>
  <w:footnote w:type="continuationSeparator" w:id="0">
    <w:p w14:paraId="73F3E126" w14:textId="77777777" w:rsidR="00C73A26" w:rsidRDefault="00C73A26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76"/>
    <w:rsid w:val="000060B6"/>
    <w:rsid w:val="00017584"/>
    <w:rsid w:val="00023D91"/>
    <w:rsid w:val="00026C7B"/>
    <w:rsid w:val="000369AD"/>
    <w:rsid w:val="00040922"/>
    <w:rsid w:val="00040F4A"/>
    <w:rsid w:val="00043B56"/>
    <w:rsid w:val="000605E5"/>
    <w:rsid w:val="0006167D"/>
    <w:rsid w:val="00095210"/>
    <w:rsid w:val="000D1D3E"/>
    <w:rsid w:val="000E1C75"/>
    <w:rsid w:val="000E6248"/>
    <w:rsid w:val="00120476"/>
    <w:rsid w:val="001328BB"/>
    <w:rsid w:val="001500E2"/>
    <w:rsid w:val="0016448E"/>
    <w:rsid w:val="00164BEC"/>
    <w:rsid w:val="00172B50"/>
    <w:rsid w:val="00180E28"/>
    <w:rsid w:val="00193B42"/>
    <w:rsid w:val="001A163E"/>
    <w:rsid w:val="001F4CE6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85A61"/>
    <w:rsid w:val="002A2B45"/>
    <w:rsid w:val="002B0F35"/>
    <w:rsid w:val="002B3329"/>
    <w:rsid w:val="002B3617"/>
    <w:rsid w:val="002B6964"/>
    <w:rsid w:val="002C533E"/>
    <w:rsid w:val="002C60FE"/>
    <w:rsid w:val="0035667C"/>
    <w:rsid w:val="00360924"/>
    <w:rsid w:val="0036180F"/>
    <w:rsid w:val="00391043"/>
    <w:rsid w:val="003931BC"/>
    <w:rsid w:val="003942B8"/>
    <w:rsid w:val="003A0B91"/>
    <w:rsid w:val="003B7FED"/>
    <w:rsid w:val="003C6BAD"/>
    <w:rsid w:val="003D22B0"/>
    <w:rsid w:val="003D4B7C"/>
    <w:rsid w:val="00452B7A"/>
    <w:rsid w:val="00454477"/>
    <w:rsid w:val="00454F4B"/>
    <w:rsid w:val="00470E9C"/>
    <w:rsid w:val="00487AFB"/>
    <w:rsid w:val="004D373C"/>
    <w:rsid w:val="004E7630"/>
    <w:rsid w:val="004F1204"/>
    <w:rsid w:val="00520F0A"/>
    <w:rsid w:val="00520F54"/>
    <w:rsid w:val="00527D0D"/>
    <w:rsid w:val="00542161"/>
    <w:rsid w:val="005679B6"/>
    <w:rsid w:val="005949C9"/>
    <w:rsid w:val="005A7E22"/>
    <w:rsid w:val="005D6863"/>
    <w:rsid w:val="005F2143"/>
    <w:rsid w:val="005F2C60"/>
    <w:rsid w:val="006314B2"/>
    <w:rsid w:val="00666B78"/>
    <w:rsid w:val="00685AA6"/>
    <w:rsid w:val="00695B13"/>
    <w:rsid w:val="006A501C"/>
    <w:rsid w:val="006A6706"/>
    <w:rsid w:val="006C5275"/>
    <w:rsid w:val="006D3883"/>
    <w:rsid w:val="006D67A4"/>
    <w:rsid w:val="0072145F"/>
    <w:rsid w:val="00721B55"/>
    <w:rsid w:val="00731D40"/>
    <w:rsid w:val="007321F8"/>
    <w:rsid w:val="007335C5"/>
    <w:rsid w:val="00753782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4352C"/>
    <w:rsid w:val="008A7675"/>
    <w:rsid w:val="008B3E92"/>
    <w:rsid w:val="008B4E89"/>
    <w:rsid w:val="008B618D"/>
    <w:rsid w:val="008C7247"/>
    <w:rsid w:val="008E41D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03ABF"/>
    <w:rsid w:val="00A139F7"/>
    <w:rsid w:val="00A30136"/>
    <w:rsid w:val="00A36ECB"/>
    <w:rsid w:val="00A4682A"/>
    <w:rsid w:val="00A648D7"/>
    <w:rsid w:val="00A77ED9"/>
    <w:rsid w:val="00A82F38"/>
    <w:rsid w:val="00A95C06"/>
    <w:rsid w:val="00AA6BCA"/>
    <w:rsid w:val="00AB15B0"/>
    <w:rsid w:val="00AC6F30"/>
    <w:rsid w:val="00AD37AB"/>
    <w:rsid w:val="00AD604D"/>
    <w:rsid w:val="00B04D8A"/>
    <w:rsid w:val="00B3725C"/>
    <w:rsid w:val="00B5252D"/>
    <w:rsid w:val="00B7519B"/>
    <w:rsid w:val="00B767BA"/>
    <w:rsid w:val="00B90096"/>
    <w:rsid w:val="00BD0B8F"/>
    <w:rsid w:val="00C02E16"/>
    <w:rsid w:val="00C651C5"/>
    <w:rsid w:val="00C73A26"/>
    <w:rsid w:val="00C80AF1"/>
    <w:rsid w:val="00C90511"/>
    <w:rsid w:val="00C9418D"/>
    <w:rsid w:val="00C97D45"/>
    <w:rsid w:val="00CD69C6"/>
    <w:rsid w:val="00CE14B7"/>
    <w:rsid w:val="00CE2562"/>
    <w:rsid w:val="00D33C67"/>
    <w:rsid w:val="00D41934"/>
    <w:rsid w:val="00D43C55"/>
    <w:rsid w:val="00D47C30"/>
    <w:rsid w:val="00D76959"/>
    <w:rsid w:val="00D83C7D"/>
    <w:rsid w:val="00DB0E83"/>
    <w:rsid w:val="00DB686D"/>
    <w:rsid w:val="00DC0403"/>
    <w:rsid w:val="00DD0783"/>
    <w:rsid w:val="00DD4DF7"/>
    <w:rsid w:val="00E004CA"/>
    <w:rsid w:val="00E0138C"/>
    <w:rsid w:val="00E017E3"/>
    <w:rsid w:val="00E1320C"/>
    <w:rsid w:val="00E502FD"/>
    <w:rsid w:val="00E97AF6"/>
    <w:rsid w:val="00E97DAF"/>
    <w:rsid w:val="00EA341A"/>
    <w:rsid w:val="00EA34DE"/>
    <w:rsid w:val="00EC4792"/>
    <w:rsid w:val="00ED7E8B"/>
    <w:rsid w:val="00F07668"/>
    <w:rsid w:val="00F1675A"/>
    <w:rsid w:val="00F21508"/>
    <w:rsid w:val="00F267FA"/>
    <w:rsid w:val="00F35A5A"/>
    <w:rsid w:val="00F406B5"/>
    <w:rsid w:val="00F507AC"/>
    <w:rsid w:val="00F7280A"/>
    <w:rsid w:val="00F848ED"/>
    <w:rsid w:val="00F85C7B"/>
    <w:rsid w:val="00FA05B4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D0B37F1"/>
  <w15:chartTrackingRefBased/>
  <w15:docId w15:val="{70200565-1AE2-4854-8168-67645E09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6828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2</cp:revision>
  <cp:lastPrinted>2020-09-28T11:42:00Z</cp:lastPrinted>
  <dcterms:created xsi:type="dcterms:W3CDTF">2026-06-18T12:52:00Z</dcterms:created>
  <dcterms:modified xsi:type="dcterms:W3CDTF">2026-06-18T12:52:00Z</dcterms:modified>
</cp:coreProperties>
</file>