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EF6F495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3748A2" w:rsidRPr="003748A2">
        <w:t>Касьяненко Сергея Николаевича</w:t>
      </w:r>
      <w:r w:rsidRPr="000F463B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3748A2" w:rsidRPr="003748A2">
        <w:t>Приморского края от 15.01.2024 по делу №А51-17760/2023 и определения Арбитражного суда Приморского края от 23.01.2026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4EEDE02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3748A2" w:rsidRPr="003748A2">
        <w:rPr>
          <w:lang w:eastAsia="fa-IR" w:bidi="fa-IR"/>
        </w:rPr>
        <w:t>Касьяненко Сергея Николаевича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3748A2">
        <w:t xml:space="preserve">составляет </w:t>
      </w:r>
      <w:r w:rsidR="00BE5DAB" w:rsidRPr="003748A2">
        <w:t>2</w:t>
      </w:r>
      <w:r w:rsidRPr="003748A2">
        <w:t>0 (Д</w:t>
      </w:r>
      <w:r w:rsidR="00BE5DAB" w:rsidRPr="003748A2">
        <w:t>вадца</w:t>
      </w:r>
      <w:r w:rsidRPr="003748A2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3FF9078" w14:textId="77777777" w:rsidR="003748A2" w:rsidRPr="003748A2" w:rsidRDefault="001B6038" w:rsidP="003748A2">
      <w:pPr>
        <w:snapToGrid w:val="0"/>
        <w:ind w:left="851"/>
      </w:pPr>
      <w:r w:rsidRPr="001B6038">
        <w:t xml:space="preserve">получатель </w:t>
      </w:r>
      <w:r w:rsidRPr="003748A2">
        <w:t xml:space="preserve">- </w:t>
      </w:r>
      <w:r w:rsidR="003748A2" w:rsidRPr="003748A2">
        <w:t xml:space="preserve">Касьяненко Сергей Николаевич </w:t>
      </w:r>
    </w:p>
    <w:p w14:paraId="1166C5D1" w14:textId="0807F2F0" w:rsidR="003748A2" w:rsidRPr="003748A2" w:rsidRDefault="003748A2" w:rsidP="003748A2">
      <w:pPr>
        <w:snapToGrid w:val="0"/>
        <w:ind w:left="851"/>
      </w:pPr>
      <w:r w:rsidRPr="003748A2">
        <w:t xml:space="preserve">ИНН 250100984130, </w:t>
      </w:r>
    </w:p>
    <w:p w14:paraId="4DE7EB27" w14:textId="2EBF9D72" w:rsidR="001B6038" w:rsidRPr="001B6038" w:rsidRDefault="003748A2" w:rsidP="003748A2">
      <w:pPr>
        <w:snapToGrid w:val="0"/>
        <w:ind w:left="851"/>
      </w:pPr>
      <w:r w:rsidRPr="003748A2">
        <w:t>р/с 40817810650223644045</w:t>
      </w:r>
      <w:r w:rsidR="001B6038" w:rsidRPr="003748A2">
        <w:t>.</w:t>
      </w:r>
    </w:p>
    <w:p w14:paraId="0E73D1EA" w14:textId="77777777" w:rsid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4A2AB02C" w14:textId="77777777" w:rsidR="003748A2" w:rsidRDefault="003748A2" w:rsidP="008F76E1">
            <w:pPr>
              <w:snapToGrid w:val="0"/>
              <w:ind w:left="-105"/>
              <w:rPr>
                <w:color w:val="000000"/>
              </w:rPr>
            </w:pPr>
            <w:r w:rsidRPr="003748A2">
              <w:rPr>
                <w:color w:val="000000"/>
              </w:rPr>
              <w:t>Касьяненко Сергея Николаевича</w:t>
            </w:r>
            <w:r w:rsidRPr="003748A2">
              <w:rPr>
                <w:color w:val="000000"/>
              </w:rPr>
              <w:t xml:space="preserve"> </w:t>
            </w:r>
          </w:p>
          <w:p w14:paraId="297B1179" w14:textId="6AD36085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77E774D2" w14:textId="223C6490" w:rsidR="003748A2" w:rsidRDefault="001B6038" w:rsidP="008F76E1">
            <w:pPr>
              <w:snapToGrid w:val="0"/>
              <w:ind w:left="-105"/>
            </w:pPr>
            <w:r w:rsidRPr="001B6038">
              <w:t xml:space="preserve">получатель - </w:t>
            </w:r>
            <w:r w:rsidR="003748A2" w:rsidRPr="003748A2">
              <w:t xml:space="preserve">Касьяненко Сергей Николаевич ИНН 250100984130, </w:t>
            </w:r>
          </w:p>
          <w:p w14:paraId="6B422214" w14:textId="0D545903" w:rsidR="001B6038" w:rsidRPr="001B6038" w:rsidRDefault="003748A2" w:rsidP="008F76E1">
            <w:pPr>
              <w:snapToGrid w:val="0"/>
              <w:ind w:left="-105"/>
            </w:pPr>
            <w:r w:rsidRPr="003748A2">
              <w:t>р/с 40817810650223644045.</w:t>
            </w:r>
          </w:p>
          <w:p w14:paraId="2E0512AC" w14:textId="0BC81154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3748A2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2026-04-14T22:01:00Z</dcterms:modified>
</cp:coreProperties>
</file>