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D3" w:rsidRPr="004D4240" w:rsidRDefault="004F0CD3">
      <w:pPr>
        <w:pStyle w:val="ConsPlusTitle"/>
        <w:widowControl/>
        <w:jc w:val="center"/>
        <w:rPr>
          <w:rFonts w:cs="Times New Roman"/>
          <w:bCs w:val="0"/>
          <w:sz w:val="22"/>
          <w:szCs w:val="22"/>
        </w:rPr>
      </w:pPr>
      <w:r w:rsidRPr="004D4240">
        <w:rPr>
          <w:rFonts w:ascii="Times New Roman" w:hAnsi="Times New Roman" w:cs="Times New Roman"/>
          <w:bCs w:val="0"/>
          <w:sz w:val="22"/>
          <w:szCs w:val="22"/>
        </w:rPr>
        <w:t>ДОГОВОР №____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4F0CD3" w:rsidRPr="004D4240" w:rsidRDefault="004F0CD3">
      <w:pPr>
        <w:pStyle w:val="ConsPlusNonformat"/>
        <w:widowControl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г. Воронеж</w:t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  <w:t xml:space="preserve">«       »              20__ г. </w:t>
      </w:r>
    </w:p>
    <w:p w:rsidR="004F0CD3" w:rsidRPr="004D4240" w:rsidRDefault="004F0CD3">
      <w:pPr>
        <w:widowControl w:val="0"/>
        <w:spacing w:line="216" w:lineRule="auto"/>
        <w:ind w:firstLine="900"/>
        <w:jc w:val="both"/>
        <w:rPr>
          <w:spacing w:val="-1"/>
          <w:sz w:val="22"/>
          <w:szCs w:val="22"/>
        </w:rPr>
      </w:pPr>
    </w:p>
    <w:p w:rsidR="004F0CD3" w:rsidRPr="004D4240" w:rsidRDefault="004D4240">
      <w:pPr>
        <w:widowControl w:val="0"/>
        <w:spacing w:line="216" w:lineRule="auto"/>
        <w:ind w:firstLine="900"/>
        <w:jc w:val="both"/>
        <w:rPr>
          <w:sz w:val="22"/>
          <w:szCs w:val="22"/>
        </w:rPr>
      </w:pPr>
      <w:r w:rsidRPr="004D4240">
        <w:rPr>
          <w:rFonts w:hAnsi="Times New Roman" w:hint="eastAsia"/>
          <w:sz w:val="22"/>
          <w:szCs w:val="22"/>
        </w:rPr>
        <w:t>Финансовый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управляющий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Гражданина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РФ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Курбатова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Максима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Борисовича</w:t>
      </w:r>
      <w:r w:rsidRPr="004D4240">
        <w:rPr>
          <w:rFonts w:hAnsi="Times New Roman"/>
          <w:sz w:val="22"/>
          <w:szCs w:val="22"/>
        </w:rPr>
        <w:t xml:space="preserve"> - </w:t>
      </w:r>
      <w:r w:rsidRPr="004D4240">
        <w:rPr>
          <w:rFonts w:hAnsi="Times New Roman" w:hint="eastAsia"/>
          <w:sz w:val="22"/>
          <w:szCs w:val="22"/>
        </w:rPr>
        <w:t>Коробкин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Иван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Николаевич</w:t>
      </w:r>
      <w:r w:rsidRPr="004D4240">
        <w:rPr>
          <w:rFonts w:hAnsi="Times New Roman"/>
          <w:sz w:val="22"/>
          <w:szCs w:val="22"/>
        </w:rPr>
        <w:t xml:space="preserve">, </w:t>
      </w:r>
      <w:r w:rsidRPr="004D4240">
        <w:rPr>
          <w:rFonts w:hAnsi="Times New Roman" w:hint="eastAsia"/>
          <w:sz w:val="22"/>
          <w:szCs w:val="22"/>
        </w:rPr>
        <w:t>действующий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на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основании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Решения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Арбитражного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суда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города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Санкт</w:t>
      </w:r>
      <w:r w:rsidRPr="004D4240">
        <w:rPr>
          <w:rFonts w:hAnsi="Times New Roman"/>
          <w:sz w:val="22"/>
          <w:szCs w:val="22"/>
        </w:rPr>
        <w:t>-</w:t>
      </w:r>
      <w:r w:rsidRPr="004D4240">
        <w:rPr>
          <w:rFonts w:hAnsi="Times New Roman" w:hint="eastAsia"/>
          <w:sz w:val="22"/>
          <w:szCs w:val="22"/>
        </w:rPr>
        <w:t>Петербурга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и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Ленинградской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области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от</w:t>
      </w:r>
      <w:r w:rsidRPr="004D4240">
        <w:rPr>
          <w:rFonts w:hAnsi="Times New Roman"/>
          <w:sz w:val="22"/>
          <w:szCs w:val="22"/>
        </w:rPr>
        <w:t xml:space="preserve"> 07.02.2024 </w:t>
      </w:r>
      <w:r w:rsidRPr="004D4240">
        <w:rPr>
          <w:rFonts w:hAnsi="Times New Roman" w:hint="eastAsia"/>
          <w:sz w:val="22"/>
          <w:szCs w:val="22"/>
        </w:rPr>
        <w:t>г</w:t>
      </w:r>
      <w:r w:rsidRPr="004D4240">
        <w:rPr>
          <w:rFonts w:hAnsi="Times New Roman"/>
          <w:sz w:val="22"/>
          <w:szCs w:val="22"/>
        </w:rPr>
        <w:t>. (</w:t>
      </w:r>
      <w:r w:rsidRPr="004D4240">
        <w:rPr>
          <w:rFonts w:hAnsi="Times New Roman" w:hint="eastAsia"/>
          <w:sz w:val="22"/>
          <w:szCs w:val="22"/>
        </w:rPr>
        <w:t>резолютивная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часть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от</w:t>
      </w:r>
      <w:r w:rsidRPr="004D4240">
        <w:rPr>
          <w:rFonts w:hAnsi="Times New Roman"/>
          <w:sz w:val="22"/>
          <w:szCs w:val="22"/>
        </w:rPr>
        <w:t xml:space="preserve"> 31.01.2024 </w:t>
      </w:r>
      <w:r w:rsidRPr="004D4240">
        <w:rPr>
          <w:rFonts w:hAnsi="Times New Roman" w:hint="eastAsia"/>
          <w:sz w:val="22"/>
          <w:szCs w:val="22"/>
        </w:rPr>
        <w:t>г</w:t>
      </w:r>
      <w:r w:rsidRPr="004D4240">
        <w:rPr>
          <w:rFonts w:hAnsi="Times New Roman"/>
          <w:sz w:val="22"/>
          <w:szCs w:val="22"/>
        </w:rPr>
        <w:t xml:space="preserve">.) </w:t>
      </w:r>
      <w:r w:rsidRPr="004D4240">
        <w:rPr>
          <w:rFonts w:hAnsi="Times New Roman" w:hint="eastAsia"/>
          <w:sz w:val="22"/>
          <w:szCs w:val="22"/>
        </w:rPr>
        <w:t>по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делу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А</w:t>
      </w:r>
      <w:r w:rsidRPr="004D4240">
        <w:rPr>
          <w:rFonts w:hAnsi="Times New Roman"/>
          <w:sz w:val="22"/>
          <w:szCs w:val="22"/>
        </w:rPr>
        <w:t xml:space="preserve">56-21715/2023 </w:t>
      </w:r>
      <w:r w:rsidRPr="004D4240">
        <w:rPr>
          <w:rFonts w:hAnsi="Times New Roman" w:hint="eastAsia"/>
          <w:sz w:val="22"/>
          <w:szCs w:val="22"/>
        </w:rPr>
        <w:t>и</w:t>
      </w:r>
      <w:r w:rsidRPr="004D4240">
        <w:rPr>
          <w:rFonts w:hAnsi="Times New Roman"/>
          <w:sz w:val="22"/>
          <w:szCs w:val="22"/>
        </w:rPr>
        <w:t xml:space="preserve"> </w:t>
      </w:r>
      <w:r w:rsidR="004F0CD3" w:rsidRPr="004D4240">
        <w:rPr>
          <w:rFonts w:hAnsi="Times New Roman"/>
          <w:sz w:val="22"/>
          <w:szCs w:val="22"/>
        </w:rPr>
        <w:t>Федерального закона № 127-ФЗ «О несостоятельности (банкротстве)», именуемый в дальнейшем «</w:t>
      </w:r>
      <w:r w:rsidR="004F0CD3" w:rsidRPr="004D4240">
        <w:rPr>
          <w:rFonts w:hAnsi="Times New Roman"/>
          <w:b/>
          <w:sz w:val="22"/>
          <w:szCs w:val="22"/>
        </w:rPr>
        <w:t>Продавец</w:t>
      </w:r>
      <w:r w:rsidR="004F0CD3" w:rsidRPr="004D4240">
        <w:rPr>
          <w:rFonts w:hAnsi="Times New Roman"/>
          <w:sz w:val="22"/>
          <w:szCs w:val="22"/>
        </w:rPr>
        <w:t>» с одной стороны, и</w:t>
      </w:r>
      <w:r w:rsidR="004F0CD3" w:rsidRPr="004D4240">
        <w:rPr>
          <w:sz w:val="22"/>
          <w:szCs w:val="22"/>
        </w:rPr>
        <w:t xml:space="preserve"> </w:t>
      </w:r>
    </w:p>
    <w:p w:rsidR="004F0CD3" w:rsidRPr="004D4240" w:rsidRDefault="004F0CD3">
      <w:pPr>
        <w:widowControl w:val="0"/>
        <w:spacing w:line="216" w:lineRule="auto"/>
        <w:ind w:firstLine="900"/>
        <w:jc w:val="both"/>
        <w:rPr>
          <w:sz w:val="22"/>
          <w:szCs w:val="22"/>
        </w:rPr>
      </w:pPr>
      <w:r w:rsidRPr="004D4240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именуем</w:t>
      </w:r>
      <w:r w:rsidRPr="004D4240">
        <w:rPr>
          <w:sz w:val="22"/>
          <w:szCs w:val="22"/>
        </w:rPr>
        <w:t xml:space="preserve">___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дальнейшем</w:t>
      </w:r>
      <w:r w:rsidRPr="004D4240">
        <w:rPr>
          <w:b/>
          <w:bCs/>
          <w:sz w:val="22"/>
          <w:szCs w:val="22"/>
        </w:rPr>
        <w:t xml:space="preserve"> </w:t>
      </w:r>
      <w:r w:rsidRPr="004D4240">
        <w:rPr>
          <w:b/>
          <w:bCs/>
          <w:sz w:val="22"/>
          <w:szCs w:val="22"/>
        </w:rPr>
        <w:t>«Покупатель»</w:t>
      </w:r>
      <w:r w:rsidRPr="004D4240">
        <w:rPr>
          <w:b/>
          <w:bCs/>
          <w:sz w:val="22"/>
          <w:szCs w:val="22"/>
        </w:rPr>
        <w:t>,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другой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стороны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именуемые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дальнейшем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</w:t>
      </w:r>
      <w:r w:rsidRPr="004D4240">
        <w:rPr>
          <w:b/>
          <w:sz w:val="22"/>
          <w:szCs w:val="22"/>
        </w:rPr>
        <w:t>Стороны</w:t>
      </w:r>
      <w:r w:rsidRPr="004D4240">
        <w:rPr>
          <w:sz w:val="22"/>
          <w:szCs w:val="22"/>
        </w:rPr>
        <w:t>»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заключили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настоящий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</w:t>
      </w:r>
      <w:r w:rsidRPr="004D4240">
        <w:rPr>
          <w:sz w:val="22"/>
          <w:szCs w:val="22"/>
        </w:rPr>
        <w:t xml:space="preserve"> (</w:t>
      </w:r>
      <w:r w:rsidRPr="004D4240">
        <w:rPr>
          <w:sz w:val="22"/>
          <w:szCs w:val="22"/>
        </w:rPr>
        <w:t>далее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–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«Договор»</w:t>
      </w:r>
      <w:r w:rsidRPr="004D4240">
        <w:rPr>
          <w:sz w:val="22"/>
          <w:szCs w:val="22"/>
        </w:rPr>
        <w:t xml:space="preserve">) </w:t>
      </w:r>
      <w:r w:rsidRPr="004D4240">
        <w:rPr>
          <w:sz w:val="22"/>
          <w:szCs w:val="22"/>
        </w:rPr>
        <w:t>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нижеследующем</w:t>
      </w:r>
      <w:r w:rsidRPr="004D4240">
        <w:rPr>
          <w:sz w:val="22"/>
          <w:szCs w:val="22"/>
        </w:rPr>
        <w:t>:</w:t>
      </w:r>
    </w:p>
    <w:p w:rsidR="004F0CD3" w:rsidRPr="004D4240" w:rsidRDefault="004F0CD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E1DF8" w:rsidRPr="004D4240" w:rsidRDefault="006E1DF8" w:rsidP="006E1D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6E1DF8" w:rsidRPr="004D4240" w:rsidRDefault="006E1DF8" w:rsidP="00143092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 Продавец передаёт Покупателю, а Покупатель принимает в полном объеме: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Автомобиль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LEXUS NX 200,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год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выпуска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- 2017, VIN - JTJBERBZ902034403.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Автомобиль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имеет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повреждения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,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в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нерабочем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состоянии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,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частично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разукомплектован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,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ключи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отсутствуют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.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Автомобиль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обременен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залогом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в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пользу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Петровой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И</w:t>
      </w:r>
      <w:r w:rsidR="00143092" w:rsidRPr="00143092">
        <w:rPr>
          <w:rFonts w:ascii="Times New Roman" w:hAnsi="Times New Roman" w:cs="Times New Roman"/>
          <w:sz w:val="22"/>
          <w:szCs w:val="22"/>
        </w:rPr>
        <w:t>.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Е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.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Имеется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запрет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на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регистрационные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действия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(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Основание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143092" w:rsidRPr="00143092">
        <w:rPr>
          <w:rFonts w:ascii="Times New Roman" w:hAnsi="Times New Roman" w:cs="Times New Roman" w:hint="eastAsia"/>
          <w:sz w:val="22"/>
          <w:szCs w:val="22"/>
        </w:rPr>
        <w:t>вх</w:t>
      </w:r>
      <w:proofErr w:type="spellEnd"/>
      <w:r w:rsidR="00143092" w:rsidRPr="00143092">
        <w:rPr>
          <w:rFonts w:ascii="Times New Roman" w:hAnsi="Times New Roman" w:cs="Times New Roman"/>
          <w:sz w:val="22"/>
          <w:szCs w:val="22"/>
        </w:rPr>
        <w:t>. 79579 (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Д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2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Т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2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С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-58)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определение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от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25.06.2021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г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.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судьи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Савеловского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райсуда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г</w:t>
      </w:r>
      <w:r w:rsidR="00143092" w:rsidRPr="00143092">
        <w:rPr>
          <w:rFonts w:ascii="Times New Roman" w:hAnsi="Times New Roman" w:cs="Times New Roman"/>
          <w:sz w:val="22"/>
          <w:szCs w:val="22"/>
        </w:rPr>
        <w:t xml:space="preserve">. </w:t>
      </w:r>
      <w:r w:rsidR="00143092" w:rsidRPr="00143092">
        <w:rPr>
          <w:rFonts w:ascii="Times New Roman" w:hAnsi="Times New Roman" w:cs="Times New Roman" w:hint="eastAsia"/>
          <w:sz w:val="22"/>
          <w:szCs w:val="22"/>
        </w:rPr>
        <w:t>Москвы</w:t>
      </w:r>
      <w:r w:rsidR="00143092" w:rsidRPr="00143092">
        <w:rPr>
          <w:rFonts w:ascii="Times New Roman" w:hAnsi="Times New Roman" w:cs="Times New Roman"/>
          <w:sz w:val="22"/>
          <w:szCs w:val="22"/>
        </w:rPr>
        <w:t>).</w:t>
      </w:r>
    </w:p>
    <w:p w:rsidR="006E1DF8" w:rsidRPr="004D4240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:rsidR="006E1DF8" w:rsidRPr="004D4240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:rsidR="006E1DF8" w:rsidRPr="004D4240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:rsidR="006E1DF8" w:rsidRPr="004D4240" w:rsidRDefault="006E1DF8" w:rsidP="006E1D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E1DF8" w:rsidRPr="004D4240" w:rsidRDefault="006E1DF8" w:rsidP="006E1D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6E1DF8" w:rsidRPr="004D4240" w:rsidRDefault="006E1DF8" w:rsidP="006E1DF8">
      <w:pPr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2.1. </w:t>
      </w:r>
      <w:r w:rsidRPr="004D4240">
        <w:rPr>
          <w:sz w:val="22"/>
          <w:szCs w:val="22"/>
        </w:rPr>
        <w:t>Согласно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протоколу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результатах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торгов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</w:t>
      </w:r>
      <w:r w:rsidRPr="004D4240">
        <w:rPr>
          <w:sz w:val="22"/>
          <w:szCs w:val="22"/>
        </w:rPr>
        <w:t>___</w:t>
      </w:r>
      <w:r w:rsidRPr="004D4240">
        <w:rPr>
          <w:sz w:val="22"/>
          <w:szCs w:val="22"/>
        </w:rPr>
        <w:t>»</w:t>
      </w:r>
      <w:r w:rsidRPr="004D4240">
        <w:rPr>
          <w:sz w:val="22"/>
          <w:szCs w:val="22"/>
        </w:rPr>
        <w:t xml:space="preserve"> ____________20___ </w:t>
      </w:r>
      <w:r w:rsidRPr="004D4240">
        <w:rPr>
          <w:sz w:val="22"/>
          <w:szCs w:val="22"/>
        </w:rPr>
        <w:t>г</w:t>
      </w:r>
      <w:r w:rsidRPr="004D4240">
        <w:rPr>
          <w:sz w:val="22"/>
          <w:szCs w:val="22"/>
        </w:rPr>
        <w:t xml:space="preserve">. </w:t>
      </w:r>
      <w:r w:rsidRPr="004D4240">
        <w:rPr>
          <w:sz w:val="22"/>
          <w:szCs w:val="22"/>
        </w:rPr>
        <w:t>стоимость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передаваемого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составляет</w:t>
      </w:r>
      <w:r w:rsidRPr="004D4240">
        <w:rPr>
          <w:sz w:val="22"/>
          <w:szCs w:val="22"/>
        </w:rPr>
        <w:t xml:space="preserve"> _________________.</w:t>
      </w:r>
    </w:p>
    <w:p w:rsidR="006E1DF8" w:rsidRPr="004D4240" w:rsidRDefault="006E1DF8" w:rsidP="006E1DF8">
      <w:pPr>
        <w:numPr>
          <w:ilvl w:val="1"/>
          <w:numId w:val="5"/>
        </w:numPr>
        <w:suppressAutoHyphens w:val="0"/>
        <w:ind w:left="0" w:firstLine="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Задаток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сумме</w:t>
      </w:r>
      <w:r w:rsidRPr="004D4240">
        <w:rPr>
          <w:sz w:val="22"/>
          <w:szCs w:val="22"/>
        </w:rPr>
        <w:t xml:space="preserve"> ____________(_______________________) </w:t>
      </w:r>
      <w:r w:rsidRPr="004D4240">
        <w:rPr>
          <w:sz w:val="22"/>
          <w:szCs w:val="22"/>
        </w:rPr>
        <w:t>рублей</w:t>
      </w:r>
      <w:r w:rsidRPr="004D4240">
        <w:rPr>
          <w:sz w:val="22"/>
          <w:szCs w:val="22"/>
        </w:rPr>
        <w:t xml:space="preserve"> __________</w:t>
      </w:r>
      <w:r w:rsidRPr="004D4240">
        <w:rPr>
          <w:sz w:val="22"/>
          <w:szCs w:val="22"/>
        </w:rPr>
        <w:t>коп</w:t>
      </w:r>
      <w:r w:rsidRPr="004D4240">
        <w:rPr>
          <w:sz w:val="22"/>
          <w:szCs w:val="22"/>
        </w:rPr>
        <w:t xml:space="preserve">., </w:t>
      </w:r>
      <w:r w:rsidRPr="004D4240">
        <w:rPr>
          <w:sz w:val="22"/>
          <w:szCs w:val="22"/>
        </w:rPr>
        <w:t>перечисленный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задатке</w:t>
      </w:r>
      <w:r w:rsidRPr="004D4240">
        <w:rPr>
          <w:sz w:val="22"/>
          <w:szCs w:val="22"/>
        </w:rPr>
        <w:t xml:space="preserve"> N_____ </w:t>
      </w:r>
      <w:r w:rsidRPr="004D4240">
        <w:rPr>
          <w:sz w:val="22"/>
          <w:szCs w:val="22"/>
        </w:rPr>
        <w:t>от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</w:t>
      </w:r>
      <w:r w:rsidRPr="004D4240">
        <w:rPr>
          <w:sz w:val="22"/>
          <w:szCs w:val="22"/>
        </w:rPr>
        <w:t>______</w:t>
      </w:r>
      <w:r w:rsidRPr="004D4240">
        <w:rPr>
          <w:sz w:val="22"/>
          <w:szCs w:val="22"/>
        </w:rPr>
        <w:t>»</w:t>
      </w:r>
      <w:r w:rsidRPr="004D4240">
        <w:rPr>
          <w:sz w:val="22"/>
          <w:szCs w:val="22"/>
        </w:rPr>
        <w:t xml:space="preserve"> ___________________20__ </w:t>
      </w:r>
      <w:r w:rsidRPr="004D4240">
        <w:rPr>
          <w:sz w:val="22"/>
          <w:szCs w:val="22"/>
        </w:rPr>
        <w:t>г</w:t>
      </w:r>
      <w:r w:rsidRPr="004D4240">
        <w:rPr>
          <w:sz w:val="22"/>
          <w:szCs w:val="22"/>
        </w:rPr>
        <w:t xml:space="preserve">., </w:t>
      </w:r>
      <w:r w:rsidRPr="004D4240">
        <w:rPr>
          <w:sz w:val="22"/>
          <w:szCs w:val="22"/>
        </w:rPr>
        <w:t>засчитывается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счет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оплаты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имущества</w:t>
      </w:r>
      <w:r w:rsidRPr="004D4240">
        <w:rPr>
          <w:sz w:val="22"/>
          <w:szCs w:val="22"/>
        </w:rPr>
        <w:t>.</w:t>
      </w:r>
    </w:p>
    <w:p w:rsidR="006E1DF8" w:rsidRPr="004D4240" w:rsidRDefault="006E1DF8" w:rsidP="006E1DF8">
      <w:pPr>
        <w:numPr>
          <w:ilvl w:val="1"/>
          <w:numId w:val="5"/>
        </w:numPr>
        <w:suppressAutoHyphens w:val="0"/>
        <w:ind w:left="0" w:firstLine="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За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вычетом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суммы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задатка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обязан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уплатить</w:t>
      </w:r>
      <w:r w:rsidRPr="004D4240">
        <w:rPr>
          <w:sz w:val="22"/>
          <w:szCs w:val="22"/>
        </w:rPr>
        <w:t xml:space="preserve"> _________________ (_______________________________) </w:t>
      </w:r>
      <w:r w:rsidRPr="004D4240">
        <w:rPr>
          <w:sz w:val="22"/>
          <w:szCs w:val="22"/>
        </w:rPr>
        <w:t>рублей</w:t>
      </w:r>
      <w:r w:rsidRPr="004D4240">
        <w:rPr>
          <w:sz w:val="22"/>
          <w:szCs w:val="22"/>
        </w:rPr>
        <w:t xml:space="preserve"> ______________ </w:t>
      </w:r>
      <w:r w:rsidRPr="004D4240">
        <w:rPr>
          <w:sz w:val="22"/>
          <w:szCs w:val="22"/>
        </w:rPr>
        <w:t>коп</w:t>
      </w:r>
      <w:r w:rsidRPr="004D4240">
        <w:rPr>
          <w:sz w:val="22"/>
          <w:szCs w:val="22"/>
        </w:rPr>
        <w:t>.</w:t>
      </w:r>
    </w:p>
    <w:p w:rsidR="006E1DF8" w:rsidRPr="004D4240" w:rsidRDefault="006E1DF8" w:rsidP="006E1DF8">
      <w:pPr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2.4. </w:t>
      </w:r>
      <w:r w:rsidRPr="004D4240">
        <w:rPr>
          <w:sz w:val="22"/>
          <w:szCs w:val="22"/>
        </w:rPr>
        <w:t>С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момента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уплаты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указанной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hyperlink r:id="rId7" w:history="1">
        <w:r w:rsidRPr="004D4240">
          <w:rPr>
            <w:sz w:val="22"/>
            <w:szCs w:val="22"/>
          </w:rPr>
          <w:t>п</w:t>
        </w:r>
        <w:r w:rsidRPr="004D4240">
          <w:rPr>
            <w:sz w:val="22"/>
            <w:szCs w:val="22"/>
          </w:rPr>
          <w:t>. 2.</w:t>
        </w:r>
      </w:hyperlink>
      <w:r w:rsidRPr="004D4240">
        <w:rPr>
          <w:sz w:val="22"/>
          <w:szCs w:val="22"/>
        </w:rPr>
        <w:t xml:space="preserve">3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обязанности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настоящему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считаются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исполненными</w:t>
      </w:r>
      <w:r w:rsidRPr="004D4240">
        <w:rPr>
          <w:sz w:val="22"/>
          <w:szCs w:val="22"/>
        </w:rPr>
        <w:t>.</w:t>
      </w:r>
    </w:p>
    <w:p w:rsidR="006E1DF8" w:rsidRPr="004D4240" w:rsidRDefault="006E1DF8" w:rsidP="00153BBB">
      <w:pPr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2.5  </w:t>
      </w:r>
      <w:r w:rsidRPr="004D4240">
        <w:rPr>
          <w:sz w:val="22"/>
          <w:szCs w:val="22"/>
        </w:rPr>
        <w:t>Оплата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указанной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</w:t>
      </w:r>
      <w:r w:rsidRPr="004D4240">
        <w:rPr>
          <w:sz w:val="22"/>
          <w:szCs w:val="22"/>
        </w:rPr>
        <w:t xml:space="preserve">. 2.3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производится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течение</w:t>
      </w:r>
      <w:r w:rsidRPr="004D4240">
        <w:rPr>
          <w:sz w:val="22"/>
          <w:szCs w:val="22"/>
        </w:rPr>
        <w:t xml:space="preserve"> 30 (</w:t>
      </w:r>
      <w:r w:rsidRPr="004D4240">
        <w:rPr>
          <w:sz w:val="22"/>
          <w:szCs w:val="22"/>
        </w:rPr>
        <w:t>тридцати</w:t>
      </w:r>
      <w:r w:rsidRPr="004D4240">
        <w:rPr>
          <w:sz w:val="22"/>
          <w:szCs w:val="22"/>
        </w:rPr>
        <w:t xml:space="preserve">) </w:t>
      </w:r>
      <w:r w:rsidRPr="004D4240">
        <w:rPr>
          <w:sz w:val="22"/>
          <w:szCs w:val="22"/>
        </w:rPr>
        <w:t>дней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дня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подписания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путем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перечисления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денежных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средств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расчетный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счет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Продавца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указанный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</w:t>
      </w:r>
      <w:r w:rsidRPr="004D4240">
        <w:rPr>
          <w:sz w:val="22"/>
          <w:szCs w:val="22"/>
        </w:rPr>
        <w:t xml:space="preserve">. 7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>.</w:t>
      </w:r>
    </w:p>
    <w:p w:rsidR="006E1DF8" w:rsidRPr="004D4240" w:rsidRDefault="006E1DF8" w:rsidP="006E1D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6E1DF8" w:rsidRPr="004D4240" w:rsidRDefault="006E1DF8" w:rsidP="006E1D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3.1.</w:t>
      </w:r>
      <w:r w:rsidRPr="004D4240">
        <w:rPr>
          <w:sz w:val="22"/>
          <w:szCs w:val="22"/>
        </w:rPr>
        <w:t>Продавец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обязуется</w:t>
      </w:r>
      <w:r w:rsidRPr="004D4240">
        <w:rPr>
          <w:sz w:val="22"/>
          <w:szCs w:val="22"/>
        </w:rPr>
        <w:t>: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Передать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акту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приёма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–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передачи</w:t>
      </w:r>
      <w:r w:rsidRPr="004D4240">
        <w:rPr>
          <w:sz w:val="22"/>
          <w:szCs w:val="22"/>
        </w:rPr>
        <w:t xml:space="preserve"> </w:t>
      </w:r>
      <w:r w:rsidR="00AF7D62" w:rsidRPr="004D4240">
        <w:rPr>
          <w:sz w:val="22"/>
          <w:szCs w:val="22"/>
        </w:rPr>
        <w:t>имущество</w:t>
      </w:r>
      <w:r w:rsidR="00AF7D62" w:rsidRPr="004D4240">
        <w:rPr>
          <w:sz w:val="22"/>
          <w:szCs w:val="22"/>
        </w:rPr>
        <w:t xml:space="preserve"> </w:t>
      </w:r>
      <w:r w:rsidR="00AF7D62" w:rsidRPr="004D4240">
        <w:rPr>
          <w:sz w:val="22"/>
          <w:szCs w:val="22"/>
        </w:rPr>
        <w:t>и</w:t>
      </w:r>
      <w:r w:rsidR="00AF7D62"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все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имеющиеся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документы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удостоверяющие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права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Должника</w:t>
      </w:r>
      <w:r w:rsidRPr="004D4240">
        <w:rPr>
          <w:sz w:val="22"/>
          <w:szCs w:val="22"/>
        </w:rPr>
        <w:t>.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3.2. </w:t>
      </w:r>
      <w:r w:rsidRPr="004D4240">
        <w:rPr>
          <w:sz w:val="22"/>
          <w:szCs w:val="22"/>
        </w:rPr>
        <w:t>Покупатель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обязуется</w:t>
      </w:r>
      <w:r w:rsidRPr="004D4240">
        <w:rPr>
          <w:sz w:val="22"/>
          <w:szCs w:val="22"/>
        </w:rPr>
        <w:t>: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Оплатить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Продавцу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денежные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средства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размере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оговоренном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настоящим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договором</w:t>
      </w:r>
      <w:r w:rsidRPr="004D4240">
        <w:rPr>
          <w:sz w:val="22"/>
          <w:szCs w:val="22"/>
        </w:rPr>
        <w:t>.</w:t>
      </w:r>
    </w:p>
    <w:p w:rsidR="00A555DE" w:rsidRPr="004D4240" w:rsidRDefault="00A555DE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Самостоятельно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за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свой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счет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произвести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регистрацию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соответствующем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регистрирующем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органе</w:t>
      </w:r>
      <w:r w:rsidRPr="004D4240">
        <w:rPr>
          <w:sz w:val="22"/>
          <w:szCs w:val="22"/>
        </w:rPr>
        <w:t>.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0CD3" w:rsidRPr="004D4240" w:rsidRDefault="004F0CD3">
      <w:pPr>
        <w:pStyle w:val="ConsPlusNormal"/>
        <w:widowControl/>
        <w:ind w:firstLine="54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lastRenderedPageBreak/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Имущества</w:t>
      </w:r>
      <w:r w:rsidR="004D4240" w:rsidRPr="004D4240">
        <w:rPr>
          <w:rFonts w:ascii="Times New Roman" w:hAnsi="Times New Roman" w:cs="Times New Roman"/>
          <w:sz w:val="22"/>
          <w:szCs w:val="22"/>
        </w:rPr>
        <w:t>, указанной в п. 2.3 Договора</w:t>
      </w:r>
      <w:r w:rsidRPr="004D4240">
        <w:rPr>
          <w:rFonts w:ascii="Times New Roman" w:hAnsi="Times New Roman" w:cs="Times New Roman"/>
          <w:sz w:val="22"/>
          <w:szCs w:val="22"/>
        </w:rPr>
        <w:t xml:space="preserve">. В этом случае Продавец направляет письменное </w:t>
      </w:r>
      <w:r w:rsidR="004D4240" w:rsidRPr="004D4240">
        <w:rPr>
          <w:rFonts w:ascii="Times New Roman" w:hAnsi="Times New Roman" w:cs="Times New Roman"/>
          <w:sz w:val="22"/>
          <w:szCs w:val="22"/>
        </w:rPr>
        <w:t>уведомление</w:t>
      </w:r>
      <w:r w:rsidRPr="004D4240">
        <w:rPr>
          <w:rFonts w:ascii="Times New Roman" w:hAnsi="Times New Roman" w:cs="Times New Roman"/>
          <w:sz w:val="22"/>
          <w:szCs w:val="22"/>
        </w:rPr>
        <w:t xml:space="preserve"> Покупателю о расторжении договора. Договор в данном случае будет считаться расторгнутым с даты направления Продавцом указанного извещения Покупателю.</w:t>
      </w:r>
    </w:p>
    <w:p w:rsidR="004F0CD3" w:rsidRPr="004D4240" w:rsidRDefault="004F0CD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4F0CD3" w:rsidRPr="004D4240" w:rsidRDefault="004F0CD3">
      <w:pPr>
        <w:pStyle w:val="ConsPlusNormal"/>
        <w:widowControl/>
        <w:ind w:firstLine="709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4F0CD3" w:rsidRPr="004D4240" w:rsidRDefault="004F0CD3">
      <w:pPr>
        <w:pStyle w:val="ConsPlusNormal"/>
        <w:widowControl/>
        <w:ind w:firstLine="709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4F0CD3" w:rsidRPr="004D4240" w:rsidRDefault="004F0CD3">
      <w:pPr>
        <w:pStyle w:val="ConsPlusNormal"/>
        <w:widowControl/>
        <w:ind w:firstLine="709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6.3. Настоящий договор составлен в трех экземплярах, имеющих одинаковую юридическую силу, по одному для каждой из сторон, а один – для регистрирующего органа.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tbl>
      <w:tblPr>
        <w:tblW w:w="10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9"/>
        <w:gridCol w:w="5027"/>
      </w:tblGrid>
      <w:tr w:rsidR="004F0CD3" w:rsidRPr="004D4240" w:rsidTr="004D4240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F0CD3" w:rsidRPr="004D4240" w:rsidRDefault="004F0CD3">
            <w:pPr>
              <w:jc w:val="both"/>
              <w:rPr>
                <w:sz w:val="22"/>
                <w:szCs w:val="22"/>
              </w:rPr>
            </w:pPr>
            <w:r w:rsidRPr="004D4240">
              <w:rPr>
                <w:b/>
                <w:sz w:val="22"/>
                <w:szCs w:val="22"/>
              </w:rPr>
              <w:t>Продавец</w:t>
            </w:r>
            <w:r w:rsidRPr="004D424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F0CD3" w:rsidRPr="004D4240" w:rsidRDefault="004F0CD3">
            <w:pPr>
              <w:jc w:val="both"/>
              <w:rPr>
                <w:sz w:val="22"/>
                <w:szCs w:val="22"/>
              </w:rPr>
            </w:pPr>
            <w:r w:rsidRPr="004D4240">
              <w:rPr>
                <w:b/>
                <w:sz w:val="22"/>
                <w:szCs w:val="22"/>
              </w:rPr>
              <w:t>Покупатель</w:t>
            </w:r>
            <w:r w:rsidRPr="004D4240">
              <w:rPr>
                <w:b/>
                <w:sz w:val="22"/>
                <w:szCs w:val="22"/>
              </w:rPr>
              <w:t>:</w:t>
            </w:r>
          </w:p>
        </w:tc>
      </w:tr>
    </w:tbl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Курбатов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Максим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Борисович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Почтовый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адрес</w:t>
      </w:r>
      <w:r w:rsidRPr="004D4240">
        <w:rPr>
          <w:rFonts w:ascii="Times New Roman" w:hAnsi="Times New Roman" w:cs="Times New Roman"/>
          <w:sz w:val="22"/>
          <w:szCs w:val="22"/>
        </w:rPr>
        <w:t xml:space="preserve">: 394036, </w:t>
      </w:r>
      <w:r w:rsidRPr="004D4240">
        <w:rPr>
          <w:rFonts w:ascii="Times New Roman" w:hAnsi="Times New Roman" w:cs="Times New Roman" w:hint="eastAsia"/>
          <w:sz w:val="22"/>
          <w:szCs w:val="22"/>
        </w:rPr>
        <w:t>г</w:t>
      </w:r>
      <w:r w:rsidRPr="004D4240">
        <w:rPr>
          <w:rFonts w:ascii="Times New Roman" w:hAnsi="Times New Roman" w:cs="Times New Roman"/>
          <w:sz w:val="22"/>
          <w:szCs w:val="22"/>
        </w:rPr>
        <w:t xml:space="preserve">. </w:t>
      </w:r>
      <w:r w:rsidRPr="004D4240">
        <w:rPr>
          <w:rFonts w:ascii="Times New Roman" w:hAnsi="Times New Roman" w:cs="Times New Roman" w:hint="eastAsia"/>
          <w:sz w:val="22"/>
          <w:szCs w:val="22"/>
        </w:rPr>
        <w:t>Воронеж</w:t>
      </w:r>
      <w:r w:rsidRPr="004D424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ул</w:t>
      </w:r>
      <w:r w:rsidRPr="004D4240">
        <w:rPr>
          <w:rFonts w:ascii="Times New Roman" w:hAnsi="Times New Roman" w:cs="Times New Roman"/>
          <w:sz w:val="22"/>
          <w:szCs w:val="22"/>
        </w:rPr>
        <w:t xml:space="preserve">. </w:t>
      </w:r>
      <w:r w:rsidRPr="004D4240">
        <w:rPr>
          <w:rFonts w:ascii="Times New Roman" w:hAnsi="Times New Roman" w:cs="Times New Roman" w:hint="eastAsia"/>
          <w:sz w:val="22"/>
          <w:szCs w:val="22"/>
        </w:rPr>
        <w:t>Карла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Маркса</w:t>
      </w:r>
      <w:r w:rsidRPr="004D4240">
        <w:rPr>
          <w:rFonts w:ascii="Times New Roman" w:hAnsi="Times New Roman" w:cs="Times New Roman"/>
          <w:sz w:val="22"/>
          <w:szCs w:val="22"/>
        </w:rPr>
        <w:t xml:space="preserve">, </w:t>
      </w:r>
      <w:r w:rsidRPr="004D4240">
        <w:rPr>
          <w:rFonts w:ascii="Times New Roman" w:hAnsi="Times New Roman" w:cs="Times New Roman" w:hint="eastAsia"/>
          <w:sz w:val="22"/>
          <w:szCs w:val="22"/>
        </w:rPr>
        <w:t>д</w:t>
      </w:r>
      <w:r w:rsidRPr="004D4240">
        <w:rPr>
          <w:rFonts w:ascii="Times New Roman" w:hAnsi="Times New Roman" w:cs="Times New Roman"/>
          <w:sz w:val="22"/>
          <w:szCs w:val="22"/>
        </w:rPr>
        <w:t xml:space="preserve">. 114, 1 </w:t>
      </w:r>
      <w:r w:rsidRPr="004D4240">
        <w:rPr>
          <w:rFonts w:ascii="Times New Roman" w:hAnsi="Times New Roman" w:cs="Times New Roman" w:hint="eastAsia"/>
          <w:sz w:val="22"/>
          <w:szCs w:val="22"/>
        </w:rPr>
        <w:t>Этаж</w:t>
      </w:r>
      <w:r w:rsidRPr="004D424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ИНН</w:t>
      </w:r>
      <w:r w:rsidRPr="004D4240">
        <w:rPr>
          <w:rFonts w:ascii="Times New Roman" w:hAnsi="Times New Roman" w:cs="Times New Roman"/>
          <w:sz w:val="22"/>
          <w:szCs w:val="22"/>
        </w:rPr>
        <w:t xml:space="preserve"> 470604398414,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счет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получателя</w:t>
      </w:r>
      <w:r w:rsidRPr="004D4240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_GoBack"/>
      <w:r w:rsidRPr="004D4240">
        <w:rPr>
          <w:rFonts w:ascii="Times New Roman" w:hAnsi="Times New Roman" w:cs="Times New Roman"/>
          <w:sz w:val="22"/>
          <w:szCs w:val="22"/>
        </w:rPr>
        <w:t>40817810750173679552</w:t>
      </w:r>
      <w:bookmarkEnd w:id="0"/>
      <w:r w:rsidRPr="004D424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Банк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получателя</w:t>
      </w:r>
      <w:r w:rsidRPr="004D4240">
        <w:rPr>
          <w:rFonts w:ascii="Times New Roman" w:hAnsi="Times New Roman" w:cs="Times New Roman"/>
          <w:sz w:val="22"/>
          <w:szCs w:val="22"/>
        </w:rPr>
        <w:t xml:space="preserve">: </w:t>
      </w:r>
      <w:r w:rsidRPr="004D4240">
        <w:rPr>
          <w:rFonts w:ascii="Times New Roman" w:hAnsi="Times New Roman" w:cs="Times New Roman" w:hint="eastAsia"/>
          <w:sz w:val="22"/>
          <w:szCs w:val="22"/>
        </w:rPr>
        <w:t>ФИЛИАЛ</w:t>
      </w:r>
      <w:r w:rsidRPr="004D4240">
        <w:rPr>
          <w:rFonts w:ascii="Times New Roman" w:hAnsi="Times New Roman" w:cs="Times New Roman"/>
          <w:sz w:val="22"/>
          <w:szCs w:val="22"/>
        </w:rPr>
        <w:t xml:space="preserve"> "</w:t>
      </w:r>
      <w:r w:rsidRPr="004D4240">
        <w:rPr>
          <w:rFonts w:ascii="Times New Roman" w:hAnsi="Times New Roman" w:cs="Times New Roman" w:hint="eastAsia"/>
          <w:sz w:val="22"/>
          <w:szCs w:val="22"/>
        </w:rPr>
        <w:t>ЦЕНТРАЛЬНЫЙ</w:t>
      </w:r>
      <w:r w:rsidRPr="004D4240">
        <w:rPr>
          <w:rFonts w:ascii="Times New Roman" w:hAnsi="Times New Roman" w:cs="Times New Roman"/>
          <w:sz w:val="22"/>
          <w:szCs w:val="22"/>
        </w:rPr>
        <w:t xml:space="preserve">"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ПАО</w:t>
      </w:r>
      <w:r w:rsidRPr="004D4240">
        <w:rPr>
          <w:rFonts w:ascii="Times New Roman" w:hAnsi="Times New Roman" w:cs="Times New Roman"/>
          <w:sz w:val="22"/>
          <w:szCs w:val="22"/>
        </w:rPr>
        <w:t xml:space="preserve"> "</w:t>
      </w:r>
      <w:r w:rsidRPr="004D4240">
        <w:rPr>
          <w:rFonts w:ascii="Times New Roman" w:hAnsi="Times New Roman" w:cs="Times New Roman" w:hint="eastAsia"/>
          <w:sz w:val="22"/>
          <w:szCs w:val="22"/>
        </w:rPr>
        <w:t>СОВКОМБАНК</w:t>
      </w:r>
      <w:r w:rsidRPr="004D4240">
        <w:rPr>
          <w:rFonts w:ascii="Times New Roman" w:hAnsi="Times New Roman" w:cs="Times New Roman"/>
          <w:sz w:val="22"/>
          <w:szCs w:val="22"/>
        </w:rPr>
        <w:t xml:space="preserve">", </w:t>
      </w:r>
      <w:r w:rsidRPr="004D4240">
        <w:rPr>
          <w:rFonts w:ascii="Times New Roman" w:hAnsi="Times New Roman" w:cs="Times New Roman" w:hint="eastAsia"/>
          <w:sz w:val="22"/>
          <w:szCs w:val="22"/>
        </w:rPr>
        <w:t>г</w:t>
      </w:r>
      <w:r w:rsidRPr="004D4240">
        <w:rPr>
          <w:rFonts w:ascii="Times New Roman" w:hAnsi="Times New Roman" w:cs="Times New Roman"/>
          <w:sz w:val="22"/>
          <w:szCs w:val="22"/>
        </w:rPr>
        <w:t xml:space="preserve">. </w:t>
      </w:r>
      <w:r w:rsidRPr="004D4240">
        <w:rPr>
          <w:rFonts w:ascii="Times New Roman" w:hAnsi="Times New Roman" w:cs="Times New Roman" w:hint="eastAsia"/>
          <w:sz w:val="22"/>
          <w:szCs w:val="22"/>
        </w:rPr>
        <w:t>Бердск</w:t>
      </w:r>
      <w:r w:rsidRPr="004D424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Кор</w:t>
      </w:r>
      <w:r w:rsidRPr="004D4240">
        <w:rPr>
          <w:rFonts w:ascii="Times New Roman" w:hAnsi="Times New Roman" w:cs="Times New Roman"/>
          <w:sz w:val="22"/>
          <w:szCs w:val="22"/>
        </w:rPr>
        <w:t>/</w:t>
      </w:r>
      <w:r w:rsidRPr="004D4240">
        <w:rPr>
          <w:rFonts w:ascii="Times New Roman" w:hAnsi="Times New Roman" w:cs="Times New Roman" w:hint="eastAsia"/>
          <w:sz w:val="22"/>
          <w:szCs w:val="22"/>
        </w:rPr>
        <w:t>счет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банка</w:t>
      </w:r>
      <w:r w:rsidRPr="004D4240">
        <w:rPr>
          <w:rFonts w:ascii="Times New Roman" w:hAnsi="Times New Roman" w:cs="Times New Roman"/>
          <w:sz w:val="22"/>
          <w:szCs w:val="22"/>
        </w:rPr>
        <w:t xml:space="preserve">: 30101810150040000763;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БИК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банка</w:t>
      </w:r>
      <w:r w:rsidRPr="004D4240">
        <w:rPr>
          <w:rFonts w:ascii="Times New Roman" w:hAnsi="Times New Roman" w:cs="Times New Roman"/>
          <w:sz w:val="22"/>
          <w:szCs w:val="22"/>
        </w:rPr>
        <w:t>: 045004763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Финансовый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управляющий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_____________________</w:t>
      </w:r>
      <w:r w:rsidRPr="004D4240">
        <w:rPr>
          <w:rFonts w:ascii="Times New Roman" w:hAnsi="Times New Roman" w:cs="Times New Roman" w:hint="eastAsia"/>
          <w:sz w:val="22"/>
          <w:szCs w:val="22"/>
        </w:rPr>
        <w:t>Коробкин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И</w:t>
      </w:r>
      <w:r w:rsidRPr="004D4240">
        <w:rPr>
          <w:rFonts w:ascii="Times New Roman" w:hAnsi="Times New Roman" w:cs="Times New Roman"/>
          <w:sz w:val="22"/>
          <w:szCs w:val="22"/>
        </w:rPr>
        <w:t>.</w:t>
      </w:r>
      <w:r w:rsidRPr="004D4240">
        <w:rPr>
          <w:rFonts w:ascii="Times New Roman" w:hAnsi="Times New Roman" w:cs="Times New Roman" w:hint="eastAsia"/>
          <w:sz w:val="22"/>
          <w:szCs w:val="22"/>
        </w:rPr>
        <w:t>Н</w:t>
      </w:r>
      <w:r w:rsidRPr="004D4240">
        <w:rPr>
          <w:rFonts w:ascii="Times New Roman" w:hAnsi="Times New Roman" w:cs="Times New Roman"/>
          <w:sz w:val="22"/>
          <w:szCs w:val="22"/>
        </w:rPr>
        <w:t>.</w:t>
      </w:r>
    </w:p>
    <w:p w:rsidR="004F0CD3" w:rsidRPr="004D4240" w:rsidRDefault="004F0CD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sectPr w:rsidR="004F0CD3" w:rsidRPr="004D4240">
      <w:footerReference w:type="default" r:id="rId8"/>
      <w:type w:val="continuous"/>
      <w:pgSz w:w="11906" w:h="16838"/>
      <w:pgMar w:top="539" w:right="746" w:bottom="899" w:left="1260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B0" w:rsidRDefault="006C1DB0">
      <w:r>
        <w:separator/>
      </w:r>
    </w:p>
  </w:endnote>
  <w:endnote w:type="continuationSeparator" w:id="0">
    <w:p w:rsidR="006C1DB0" w:rsidRDefault="006C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0000000000000000000"/>
    <w:charset w:val="DE"/>
    <w:family w:val="roman"/>
    <w:notTrueType/>
    <w:pitch w:val="variable"/>
    <w:sig w:usb0="01000003" w:usb1="00000000" w:usb2="00000000" w:usb3="00000000" w:csb0="0001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D3" w:rsidRDefault="00AD12F1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0CD3" w:rsidRDefault="004F0CD3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4309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9.95pt;margin-top:.05pt;width:6.05pt;height:13.8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" o:allowincell="f">
              <v:textbox inset="0,0,0,0">
                <w:txbxContent>
                  <w:p w:rsidR="004F0CD3" w:rsidRDefault="004F0CD3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4309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B0" w:rsidRDefault="006C1DB0">
      <w:r>
        <w:rPr>
          <w:rFonts w:ascii="Liberation Serif" w:eastAsiaTheme="minorEastAsia"/>
          <w:lang w:eastAsia="ru-RU"/>
        </w:rPr>
        <w:separator/>
      </w:r>
    </w:p>
  </w:footnote>
  <w:footnote w:type="continuationSeparator" w:id="0">
    <w:p w:rsidR="006C1DB0" w:rsidRDefault="006C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50" w:hanging="1050"/>
      </w:pPr>
      <w:rPr>
        <w:rFonts w:ascii="Times New Roman" w:eastAsia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ascii="Times New Roman"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ascii="Times New Roman" w:eastAsia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ascii="Times New Roman" w:eastAsia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eastAsia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eastAsia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eastAsia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eastAsia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eastAsia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/>
        <w:sz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F1"/>
    <w:rsid w:val="000819FA"/>
    <w:rsid w:val="001044BB"/>
    <w:rsid w:val="00143092"/>
    <w:rsid w:val="00153BBB"/>
    <w:rsid w:val="002517F1"/>
    <w:rsid w:val="00393FCF"/>
    <w:rsid w:val="003B4E38"/>
    <w:rsid w:val="004D4240"/>
    <w:rsid w:val="004E53B6"/>
    <w:rsid w:val="004F0CD3"/>
    <w:rsid w:val="005B69D0"/>
    <w:rsid w:val="00693AAA"/>
    <w:rsid w:val="006C1DB0"/>
    <w:rsid w:val="006E1DF8"/>
    <w:rsid w:val="009950CF"/>
    <w:rsid w:val="009C6B7D"/>
    <w:rsid w:val="009E3709"/>
    <w:rsid w:val="00A555DE"/>
    <w:rsid w:val="00AD12F1"/>
    <w:rsid w:val="00AD6FE6"/>
    <w:rsid w:val="00AF7D62"/>
    <w:rsid w:val="00B44D6C"/>
    <w:rsid w:val="00C225AC"/>
    <w:rsid w:val="00D62608"/>
    <w:rsid w:val="00E33378"/>
    <w:rsid w:val="00EE3E53"/>
    <w:rsid w:val="00F146CA"/>
    <w:rsid w:val="00F439E3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A673EC2-7B41-464A-B65A-C482E5A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  <w:rPr>
      <w:rFonts w:ascii="AngsanaUPC" w:eastAsia="Times New Roman"/>
      <w:lang w:bidi="th-TH"/>
    </w:rPr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  <w:rPr>
      <w:rFonts w:ascii="Times New Roman" w:eastAsia="Times New Roman"/>
      <w:color w:val="0000FF"/>
    </w:rPr>
  </w:style>
  <w:style w:type="character" w:customStyle="1" w:styleId="WW8Num12z1">
    <w:name w:val="WW8Num12z1"/>
    <w:uiPriority w:val="99"/>
    <w:rPr>
      <w:color w:val="0000FF"/>
    </w:rPr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  <w:rPr>
      <w:rFonts w:ascii="AngsanaUPC" w:eastAsia="Times New Roman"/>
      <w:lang w:bidi="th-TH"/>
    </w:rPr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</w:style>
  <w:style w:type="character" w:customStyle="1" w:styleId="WW8Num14z1">
    <w:name w:val="WW8Num14z1"/>
    <w:uiPriority w:val="99"/>
    <w:rPr>
      <w:rFonts w:ascii="AngsanaUPC" w:eastAsia="Times New Roman"/>
      <w:lang w:bidi="th-TH"/>
    </w:rPr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  <w:rPr>
      <w:rFonts w:ascii="Times New Roman" w:eastAsia="Times New Roman"/>
    </w:rPr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WW8Num20z0">
    <w:name w:val="WW8Num20z0"/>
    <w:uiPriority w:val="99"/>
    <w:rPr>
      <w:rFonts w:ascii="AngsanaUPC" w:eastAsia="Times New Roman"/>
      <w:lang w:bidi="th-TH"/>
    </w:rPr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2z1">
    <w:name w:val="WW8Num22z1"/>
    <w:uiPriority w:val="99"/>
  </w:style>
  <w:style w:type="character" w:customStyle="1" w:styleId="WW8Num22z2">
    <w:name w:val="WW8Num22z2"/>
    <w:uiPriority w:val="99"/>
  </w:style>
  <w:style w:type="character" w:customStyle="1" w:styleId="WW8Num22z3">
    <w:name w:val="WW8Num22z3"/>
    <w:uiPriority w:val="99"/>
  </w:style>
  <w:style w:type="character" w:customStyle="1" w:styleId="WW8Num22z4">
    <w:name w:val="WW8Num22z4"/>
    <w:uiPriority w:val="99"/>
  </w:style>
  <w:style w:type="character" w:customStyle="1" w:styleId="WW8Num22z5">
    <w:name w:val="WW8Num22z5"/>
    <w:uiPriority w:val="99"/>
  </w:style>
  <w:style w:type="character" w:customStyle="1" w:styleId="WW8Num22z6">
    <w:name w:val="WW8Num22z6"/>
    <w:uiPriority w:val="99"/>
  </w:style>
  <w:style w:type="character" w:customStyle="1" w:styleId="WW8Num22z7">
    <w:name w:val="WW8Num22z7"/>
    <w:uiPriority w:val="99"/>
  </w:style>
  <w:style w:type="character" w:customStyle="1" w:styleId="WW8Num22z8">
    <w:name w:val="WW8Num22z8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  <w:rPr>
      <w:rFonts w:ascii="AngsanaUPC" w:eastAsia="Times New Roman"/>
      <w:lang w:bidi="th-TH"/>
    </w:rPr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  <w:rPr>
      <w:sz w:val="22"/>
    </w:rPr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WW8Num29z0">
    <w:name w:val="WW8Num29z0"/>
    <w:uiPriority w:val="99"/>
  </w:style>
  <w:style w:type="character" w:customStyle="1" w:styleId="WW8Num29z1">
    <w:name w:val="WW8Num29z1"/>
    <w:uiPriority w:val="99"/>
  </w:style>
  <w:style w:type="character" w:customStyle="1" w:styleId="WW8Num29z2">
    <w:name w:val="WW8Num29z2"/>
    <w:uiPriority w:val="99"/>
  </w:style>
  <w:style w:type="character" w:customStyle="1" w:styleId="WW8Num29z3">
    <w:name w:val="WW8Num29z3"/>
    <w:uiPriority w:val="99"/>
  </w:style>
  <w:style w:type="character" w:customStyle="1" w:styleId="WW8Num29z4">
    <w:name w:val="WW8Num29z4"/>
    <w:uiPriority w:val="99"/>
  </w:style>
  <w:style w:type="character" w:customStyle="1" w:styleId="WW8Num29z5">
    <w:name w:val="WW8Num29z5"/>
    <w:uiPriority w:val="99"/>
  </w:style>
  <w:style w:type="character" w:customStyle="1" w:styleId="WW8Num29z6">
    <w:name w:val="WW8Num29z6"/>
    <w:uiPriority w:val="99"/>
  </w:style>
  <w:style w:type="character" w:customStyle="1" w:styleId="WW8Num29z7">
    <w:name w:val="WW8Num29z7"/>
    <w:uiPriority w:val="99"/>
  </w:style>
  <w:style w:type="character" w:customStyle="1" w:styleId="WW8Num29z8">
    <w:name w:val="WW8Num29z8"/>
    <w:uiPriority w:val="99"/>
  </w:style>
  <w:style w:type="character" w:customStyle="1" w:styleId="WW8Num30z0">
    <w:name w:val="WW8Num30z0"/>
    <w:uiPriority w:val="99"/>
  </w:style>
  <w:style w:type="character" w:customStyle="1" w:styleId="WW8Num30z1">
    <w:name w:val="WW8Num30z1"/>
    <w:uiPriority w:val="99"/>
  </w:style>
  <w:style w:type="character" w:customStyle="1" w:styleId="WW8Num31z0">
    <w:name w:val="WW8Num31z0"/>
    <w:uiPriority w:val="99"/>
  </w:style>
  <w:style w:type="character" w:customStyle="1" w:styleId="WW8Num31z1">
    <w:name w:val="WW8Num31z1"/>
    <w:uiPriority w:val="99"/>
    <w:rPr>
      <w:rFonts w:ascii="AngsanaUPC" w:eastAsia="Times New Roman"/>
      <w:lang w:bidi="th-TH"/>
    </w:rPr>
  </w:style>
  <w:style w:type="character" w:customStyle="1" w:styleId="WW8Num32z0">
    <w:name w:val="WW8Num32z0"/>
    <w:uiPriority w:val="99"/>
  </w:style>
  <w:style w:type="character" w:customStyle="1" w:styleId="WW8Num32z1">
    <w:name w:val="WW8Num32z1"/>
    <w:uiPriority w:val="99"/>
  </w:style>
  <w:style w:type="character" w:customStyle="1" w:styleId="WW8Num32z2">
    <w:name w:val="WW8Num32z2"/>
    <w:uiPriority w:val="99"/>
  </w:style>
  <w:style w:type="character" w:customStyle="1" w:styleId="WW8Num32z3">
    <w:name w:val="WW8Num32z3"/>
    <w:uiPriority w:val="99"/>
  </w:style>
  <w:style w:type="character" w:customStyle="1" w:styleId="WW8Num32z4">
    <w:name w:val="WW8Num32z4"/>
    <w:uiPriority w:val="99"/>
  </w:style>
  <w:style w:type="character" w:customStyle="1" w:styleId="WW8Num32z5">
    <w:name w:val="WW8Num32z5"/>
    <w:uiPriority w:val="99"/>
  </w:style>
  <w:style w:type="character" w:customStyle="1" w:styleId="WW8Num32z6">
    <w:name w:val="WW8Num32z6"/>
    <w:uiPriority w:val="99"/>
  </w:style>
  <w:style w:type="character" w:customStyle="1" w:styleId="WW8Num32z7">
    <w:name w:val="WW8Num32z7"/>
    <w:uiPriority w:val="99"/>
  </w:style>
  <w:style w:type="character" w:customStyle="1" w:styleId="WW8Num32z8">
    <w:name w:val="WW8Num32z8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paragraph">
    <w:name w:val="paragraph"/>
    <w:basedOn w:val="3f3f3f3f3f3f3f3f3f3f3f3f3f3f3f3f3f3f3f"/>
    <w:uiPriority w:val="99"/>
    <w:rPr>
      <w:rFonts w:cs="Times New Roman"/>
    </w:rPr>
  </w:style>
  <w:style w:type="character" w:styleId="a3">
    <w:name w:val="page number"/>
    <w:basedOn w:val="3f3f3f3f3f3f3f3f3f3f3f3f3f3f3f3f3f3f3f"/>
    <w:uiPriority w:val="99"/>
    <w:rPr>
      <w:rFonts w:cs="Times New Roman"/>
    </w:rPr>
  </w:style>
  <w:style w:type="character" w:styleId="a4">
    <w:name w:val="Hyperlink"/>
    <w:basedOn w:val="a0"/>
    <w:uiPriority w:val="99"/>
    <w:rPr>
      <w:rFonts w:cs="Times New Roman"/>
      <w:color w:val="000080"/>
      <w:u w:val="single"/>
    </w:rPr>
  </w:style>
  <w:style w:type="paragraph" w:customStyle="1" w:styleId="Heading">
    <w:name w:val="Heading"/>
    <w:basedOn w:val="a"/>
    <w:next w:val="TextBody"/>
    <w:uiPriority w:val="99"/>
    <w:pPr>
      <w:keepNext/>
      <w:suppressAutoHyphens w:val="0"/>
      <w:spacing w:before="240" w:after="120"/>
    </w:pPr>
    <w:rPr>
      <w:rFonts w:ascii="Liberation Sans" w:eastAsia="Noto Sans Devanagari" w:cs="Liberation Sans"/>
      <w:sz w:val="28"/>
      <w:szCs w:val="28"/>
      <w:lang w:eastAsia="ru-RU"/>
    </w:rPr>
  </w:style>
  <w:style w:type="paragraph" w:customStyle="1" w:styleId="TextBody">
    <w:name w:val="Text Body"/>
    <w:basedOn w:val="a"/>
    <w:uiPriority w:val="99"/>
    <w:pPr>
      <w:suppressAutoHyphens w:val="0"/>
      <w:spacing w:after="140" w:line="276" w:lineRule="auto"/>
    </w:pPr>
    <w:rPr>
      <w:lang w:eastAsia="ru-RU"/>
    </w:rPr>
  </w:style>
  <w:style w:type="paragraph" w:styleId="a5">
    <w:name w:val="List"/>
    <w:basedOn w:val="TextBody"/>
    <w:uiPriority w:val="99"/>
    <w:rPr>
      <w:rFonts w:eastAsia="Noto Sans Devanagari"/>
    </w:rPr>
  </w:style>
  <w:style w:type="paragraph" w:styleId="a6">
    <w:name w:val="caption"/>
    <w:basedOn w:val="a"/>
    <w:uiPriority w:val="99"/>
    <w:qFormat/>
    <w:pPr>
      <w:suppressLineNumbers/>
      <w:suppressAutoHyphens w:val="0"/>
      <w:spacing w:before="120" w:after="120"/>
    </w:pPr>
    <w:rPr>
      <w:rFonts w:eastAsia="Noto Sans Devanagari"/>
      <w:i/>
      <w:iCs/>
      <w:lang w:eastAsia="ru-RU"/>
    </w:rPr>
  </w:style>
  <w:style w:type="paragraph" w:customStyle="1" w:styleId="Index">
    <w:name w:val="Index"/>
    <w:basedOn w:val="a"/>
    <w:uiPriority w:val="99"/>
    <w:pPr>
      <w:suppressLineNumbers/>
      <w:suppressAutoHyphens w:val="0"/>
    </w:pPr>
    <w:rPr>
      <w:rFonts w:eastAsia="Noto Sans Devanagari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sz w:val="20"/>
      <w:szCs w:val="20"/>
      <w:lang w:eastAsia="zh-CN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onsCell">
    <w:name w:val="Con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7ede0eac7ede0eac7ede0eac7ede0ea">
    <w:name w:val="Зc7нedаe0кea Зc7нedаe0кea Зc7нedаe0кea Зc7нedаe0кea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c7ede0ea">
    <w:name w:val="Зc7нedаe0кea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d2e5eaf1f2e2fbedeef1eae8">
    <w:name w:val="Тd2еe5кeaсf1тf2 вe2ыfbнedоeeсf1кeaиe8"/>
    <w:basedOn w:val="a"/>
    <w:uiPriority w:val="99"/>
    <w:pPr>
      <w:suppressAutoHyphens w:val="0"/>
    </w:pPr>
    <w:rPr>
      <w:rFonts w:ascii="Tahoma" w:cs="Tahoma"/>
      <w:sz w:val="16"/>
      <w:szCs w:val="16"/>
      <w:lang w:eastAsia="ru-RU"/>
    </w:rPr>
  </w:style>
  <w:style w:type="paragraph" w:customStyle="1" w:styleId="d2e5eaf1f2">
    <w:name w:val="Тd2еe5кeaсf1тf2"/>
    <w:basedOn w:val="a"/>
    <w:uiPriority w:val="99"/>
    <w:pPr>
      <w:suppressAutoHyphens w:val="0"/>
    </w:pPr>
    <w:rPr>
      <w:rFonts w:ascii="Courier New" w:cs="Courier New"/>
      <w:sz w:val="20"/>
      <w:szCs w:val="20"/>
      <w:lang w:eastAsia="ru-RU"/>
    </w:rPr>
  </w:style>
  <w:style w:type="paragraph" w:customStyle="1" w:styleId="c7ede0eac7ede0eac7ede0eac7ede0ea1">
    <w:name w:val="Зc7нedаe0кea Зc7нedаe0кea Зc7нedаe0кea Зc7нedаe0кea1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HeaderandFooter">
    <w:name w:val="Header and Footer"/>
    <w:basedOn w:val="a"/>
    <w:uiPriority w:val="99"/>
    <w:pPr>
      <w:suppressLineNumbers/>
      <w:tabs>
        <w:tab w:val="center" w:pos="4986"/>
        <w:tab w:val="right" w:pos="9972"/>
      </w:tabs>
      <w:suppressAutoHyphens w:val="0"/>
    </w:pPr>
    <w:rPr>
      <w:lang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Times New Roman" w:hAnsi="Liberation Serif" w:cs="Times New Roman"/>
      <w:sz w:val="24"/>
      <w:szCs w:val="24"/>
      <w:lang w:val="x-none" w:eastAsia="zh-CN"/>
    </w:rPr>
  </w:style>
  <w:style w:type="paragraph" w:customStyle="1" w:styleId="LO-Normal">
    <w:name w:val="LO-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b/>
      <w:bCs/>
      <w:sz w:val="20"/>
      <w:szCs w:val="20"/>
      <w:lang w:eastAsia="zh-CN"/>
    </w:rPr>
  </w:style>
  <w:style w:type="paragraph" w:customStyle="1" w:styleId="TableContents">
    <w:name w:val="Table Contents"/>
    <w:basedOn w:val="a"/>
    <w:uiPriority w:val="99"/>
    <w:pPr>
      <w:widowControl w:val="0"/>
      <w:suppressLineNumbers/>
      <w:suppressAutoHyphens w:val="0"/>
    </w:pPr>
    <w:rPr>
      <w:lang w:eastAsia="ru-RU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pPr>
      <w:suppressAutoHyphens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иван</dc:creator>
  <cp:keywords/>
  <dc:description/>
  <cp:lastModifiedBy>kin</cp:lastModifiedBy>
  <cp:revision>11</cp:revision>
  <cp:lastPrinted>2012-07-25T12:21:00Z</cp:lastPrinted>
  <dcterms:created xsi:type="dcterms:W3CDTF">2021-10-19T12:38:00Z</dcterms:created>
  <dcterms:modified xsi:type="dcterms:W3CDTF">2025-08-25T09:15:00Z</dcterms:modified>
</cp:coreProperties>
</file>