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Договор о внесении задатка № __</w:t>
      </w:r>
    </w:p>
    <w:p w:rsidR="00000000" w:rsidDel="00000000" w:rsidP="00000000" w:rsidRDefault="00000000" w:rsidRPr="00000000" w14:paraId="00000002">
      <w:pPr>
        <w:pStyle w:val="Title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right" w:leader="none" w:pos="9356"/>
        </w:tabs>
        <w:rPr/>
      </w:pPr>
      <w:r w:rsidDel="00000000" w:rsidR="00000000" w:rsidRPr="00000000">
        <w:rPr>
          <w:rtl w:val="0"/>
        </w:rPr>
        <w:t xml:space="preserve">г. Санкт-Петербург</w:t>
        <w:tab/>
        <w:t xml:space="preserve">   «____»___________ 2026 года.</w:t>
      </w:r>
    </w:p>
    <w:p w:rsidR="00000000" w:rsidDel="00000000" w:rsidP="00000000" w:rsidRDefault="00000000" w:rsidRPr="00000000" w14:paraId="00000004">
      <w:pPr>
        <w:tabs>
          <w:tab w:val="right" w:leader="none" w:pos="935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Финансовый управляющий Нохриной Елены Николаевны Яикбаев Исмаил Анварбекович, действующий на основании решения Арбитражного суда Тюменской области от 09.03.2023 г. по делу №А70-26522/2022 и определения Арбитражного суда Тюменской области от 08.07.2026 (рез.часть)</w:t>
      </w:r>
      <w:r w:rsidDel="00000000" w:rsidR="00000000" w:rsidRPr="00000000">
        <w:rPr>
          <w:color w:val="000000"/>
          <w:rtl w:val="0"/>
        </w:rPr>
        <w:t xml:space="preserve">, </w:t>
      </w:r>
      <w:r w:rsidDel="00000000" w:rsidR="00000000" w:rsidRPr="00000000">
        <w:rPr>
          <w:rtl w:val="0"/>
        </w:rPr>
        <w:t xml:space="preserve">именуемый в дальнейшем </w:t>
      </w:r>
      <w:r w:rsidDel="00000000" w:rsidR="00000000" w:rsidRPr="00000000">
        <w:rPr>
          <w:b w:val="1"/>
          <w:bCs w:val="1"/>
          <w:rtl w:val="0"/>
        </w:rPr>
        <w:t xml:space="preserve">«Организатор торгов»</w:t>
      </w:r>
      <w:r w:rsidDel="00000000" w:rsidR="00000000" w:rsidRPr="00000000">
        <w:rPr>
          <w:rtl w:val="0"/>
        </w:rPr>
        <w:t xml:space="preserve">, с одной стороны, и _________________________________________________________________, в лице ______________________________________________ действующего на основании  _________________________, именуемый в дальнейшем </w:t>
      </w:r>
      <w:r w:rsidDel="00000000" w:rsidR="00000000" w:rsidRPr="00000000">
        <w:rPr>
          <w:b w:val="1"/>
          <w:bCs w:val="1"/>
          <w:rtl w:val="0"/>
        </w:rPr>
        <w:t xml:space="preserve">«Претендент»</w:t>
      </w:r>
      <w:r w:rsidDel="00000000" w:rsidR="00000000" w:rsidRPr="00000000">
        <w:rPr>
          <w:rtl w:val="0"/>
        </w:rPr>
        <w:t xml:space="preserve">, с другой стороны, совместно именуемые «Стороны», заключили настоящий Договор о нижеследующем:</w:t>
      </w:r>
    </w:p>
    <w:p w:rsidR="00000000" w:rsidDel="00000000" w:rsidP="00000000" w:rsidRDefault="00000000" w:rsidRPr="00000000" w14:paraId="00000006">
      <w:pPr>
        <w:ind w:firstLine="708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900"/>
        <w:jc w:val="both"/>
        <w:rPr/>
      </w:pPr>
      <w:r w:rsidDel="00000000" w:rsidR="00000000" w:rsidRPr="00000000">
        <w:rPr>
          <w:rtl w:val="0"/>
        </w:rPr>
        <w:t xml:space="preserve">1. В подтверждение своего намерения принять участие в открытых торгах в электронной форме по продаже имущества должника, определенного, как лот __: ___________________________________________________________________________________ на открытых торгах имуществом должника Нохриной Елены Николаевны, проводимых на электронной торговой площадке ООО «АукционПро» в соответствии с сообщением № _____________ о проведении торгов, опубликованном в ЕФРСБ № ___ от «__»___________ 2026 года, Претендент вносит задаток в размере   _______________________________, что составляет 10 (Десять) процентов от начальной цены лота, составляющей  _________________________________________________.</w:t>
      </w:r>
    </w:p>
    <w:p w:rsidR="00000000" w:rsidDel="00000000" w:rsidP="00000000" w:rsidRDefault="00000000" w:rsidRPr="00000000" w14:paraId="00000008">
      <w:pPr>
        <w:ind w:firstLine="851"/>
        <w:jc w:val="both"/>
        <w:rPr/>
      </w:pPr>
      <w:r w:rsidDel="00000000" w:rsidR="00000000" w:rsidRPr="00000000">
        <w:rPr>
          <w:rtl w:val="0"/>
        </w:rPr>
        <w:t xml:space="preserve">2. 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:rsidR="00000000" w:rsidDel="00000000" w:rsidP="00000000" w:rsidRDefault="00000000" w:rsidRPr="00000000" w14:paraId="00000009">
      <w:pPr>
        <w:ind w:left="851" w:firstLine="0"/>
        <w:rPr/>
      </w:pPr>
      <w:r w:rsidDel="00000000" w:rsidR="00000000" w:rsidRPr="00000000">
        <w:rPr>
          <w:rtl w:val="0"/>
        </w:rPr>
        <w:t xml:space="preserve">получатель - Нохрина Елена Николаевна </w:t>
      </w:r>
    </w:p>
    <w:p w:rsidR="00000000" w:rsidDel="00000000" w:rsidP="00000000" w:rsidRDefault="00000000" w:rsidRPr="00000000" w14:paraId="0000000A">
      <w:pPr>
        <w:ind w:left="851" w:firstLine="0"/>
        <w:rPr/>
      </w:pPr>
      <w:r w:rsidDel="00000000" w:rsidR="00000000" w:rsidRPr="00000000">
        <w:rPr>
          <w:rtl w:val="0"/>
        </w:rPr>
        <w:t xml:space="preserve">ИНН 721601830867, </w:t>
      </w:r>
    </w:p>
    <w:p w:rsidR="00000000" w:rsidDel="00000000" w:rsidP="00000000" w:rsidRDefault="00000000" w:rsidRPr="00000000" w14:paraId="0000000B">
      <w:pPr>
        <w:ind w:left="851" w:firstLine="0"/>
        <w:rPr/>
      </w:pPr>
      <w:r w:rsidDel="00000000" w:rsidR="00000000" w:rsidRPr="00000000">
        <w:rPr>
          <w:rtl w:val="0"/>
        </w:rPr>
        <w:t xml:space="preserve">р/с 40817810450220501598.</w:t>
      </w:r>
    </w:p>
    <w:p w:rsidR="00000000" w:rsidDel="00000000" w:rsidP="00000000" w:rsidRDefault="00000000" w:rsidRPr="00000000" w14:paraId="0000000C">
      <w:pPr>
        <w:ind w:left="851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Банк получателя: ФИЛИАЛ "ЦЕНТРАЛЬНЫЙ" </w:t>
      </w:r>
    </w:p>
    <w:p w:rsidR="00000000" w:rsidDel="00000000" w:rsidP="00000000" w:rsidRDefault="00000000" w:rsidRPr="00000000" w14:paraId="0000000D">
      <w:pPr>
        <w:ind w:left="851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ПАО "СОВКОМБАНК" (БЕРДСК), </w:t>
      </w:r>
    </w:p>
    <w:p w:rsidR="00000000" w:rsidDel="00000000" w:rsidP="00000000" w:rsidRDefault="00000000" w:rsidRPr="00000000" w14:paraId="0000000E">
      <w:pPr>
        <w:ind w:left="851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БИК 045004763, </w:t>
      </w:r>
    </w:p>
    <w:p w:rsidR="00000000" w:rsidDel="00000000" w:rsidP="00000000" w:rsidRDefault="00000000" w:rsidRPr="00000000" w14:paraId="0000000F">
      <w:pPr>
        <w:ind w:left="851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к/с 30101810150040000763.</w:t>
      </w:r>
    </w:p>
    <w:p w:rsidR="00000000" w:rsidDel="00000000" w:rsidP="00000000" w:rsidRDefault="00000000" w:rsidRPr="00000000" w14:paraId="00000010">
      <w:pPr>
        <w:ind w:firstLine="851"/>
        <w:jc w:val="both"/>
        <w:rPr/>
      </w:pPr>
      <w:r w:rsidDel="00000000" w:rsidR="00000000" w:rsidRPr="00000000">
        <w:rPr>
          <w:rtl w:val="0"/>
        </w:rPr>
        <w:t xml:space="preserve">3. 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:rsidR="00000000" w:rsidDel="00000000" w:rsidP="00000000" w:rsidRDefault="00000000" w:rsidRPr="00000000" w14:paraId="00000011">
      <w:pPr>
        <w:tabs>
          <w:tab w:val="left" w:leader="none" w:pos="1418"/>
        </w:tabs>
        <w:ind w:right="-7" w:firstLine="851"/>
        <w:jc w:val="both"/>
        <w:rPr/>
      </w:pPr>
      <w:r w:rsidDel="00000000" w:rsidR="00000000" w:rsidRPr="00000000">
        <w:rPr>
          <w:rtl w:val="0"/>
        </w:rPr>
        <w:t xml:space="preserve">4. 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8"/>
        </w:tabs>
        <w:spacing w:after="0" w:before="0" w:line="240" w:lineRule="auto"/>
        <w:ind w:left="0" w:right="-7" w:firstLine="85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:rsidR="00000000" w:rsidDel="00000000" w:rsidP="00000000" w:rsidRDefault="00000000" w:rsidRPr="00000000" w14:paraId="00000013">
      <w:pPr>
        <w:tabs>
          <w:tab w:val="left" w:leader="none" w:pos="1418"/>
        </w:tabs>
        <w:ind w:right="-7" w:firstLine="851"/>
        <w:jc w:val="both"/>
        <w:rPr/>
      </w:pPr>
      <w:r w:rsidDel="00000000" w:rsidR="00000000" w:rsidRPr="00000000">
        <w:rPr>
          <w:rtl w:val="0"/>
        </w:rPr>
        <w:t xml:space="preserve">6. 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000000" w:rsidDel="00000000" w:rsidP="00000000" w:rsidRDefault="00000000" w:rsidRPr="00000000" w14:paraId="00000014">
      <w:pPr>
        <w:tabs>
          <w:tab w:val="left" w:leader="none" w:pos="1418"/>
        </w:tabs>
        <w:ind w:right="-7" w:firstLine="851"/>
        <w:jc w:val="both"/>
        <w:rPr/>
      </w:pPr>
      <w:r w:rsidDel="00000000" w:rsidR="00000000" w:rsidRPr="00000000">
        <w:rPr>
          <w:rtl w:val="0"/>
        </w:rPr>
        <w:t xml:space="preserve">7. 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000000" w:rsidDel="00000000" w:rsidP="00000000" w:rsidRDefault="00000000" w:rsidRPr="00000000" w14:paraId="00000015">
      <w:pPr>
        <w:tabs>
          <w:tab w:val="left" w:leader="none" w:pos="1418"/>
        </w:tabs>
        <w:ind w:right="-7" w:firstLine="851"/>
        <w:jc w:val="both"/>
        <w:rPr/>
      </w:pPr>
      <w:r w:rsidDel="00000000" w:rsidR="00000000" w:rsidRPr="00000000">
        <w:rPr>
          <w:rtl w:val="0"/>
        </w:rPr>
        <w:t xml:space="preserve">8. 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:rsidR="00000000" w:rsidDel="00000000" w:rsidP="00000000" w:rsidRDefault="00000000" w:rsidRPr="00000000" w14:paraId="00000016">
      <w:pPr>
        <w:tabs>
          <w:tab w:val="left" w:leader="none" w:pos="1418"/>
        </w:tabs>
        <w:ind w:right="-7" w:firstLine="851"/>
        <w:jc w:val="both"/>
        <w:rPr/>
      </w:pPr>
      <w:r w:rsidDel="00000000" w:rsidR="00000000" w:rsidRPr="00000000">
        <w:rPr>
          <w:rtl w:val="0"/>
        </w:rPr>
        <w:t xml:space="preserve">9.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Del="00000000" w:rsidP="00000000" w:rsidRDefault="00000000" w:rsidRPr="00000000" w14:paraId="00000017">
      <w:pPr>
        <w:tabs>
          <w:tab w:val="left" w:leader="none" w:pos="1418"/>
        </w:tabs>
        <w:ind w:right="-7" w:firstLine="851"/>
        <w:jc w:val="both"/>
        <w:rPr/>
      </w:pPr>
      <w:r w:rsidDel="00000000" w:rsidR="00000000" w:rsidRPr="00000000">
        <w:rPr>
          <w:rtl w:val="0"/>
        </w:rPr>
        <w:t xml:space="preserve">10. Все споры между Сторонами, возникающие из настоящего Договора, подлежат рассмотрению в Арбитражном суде Тюменской области.</w:t>
      </w:r>
    </w:p>
    <w:p w:rsidR="00000000" w:rsidDel="00000000" w:rsidP="00000000" w:rsidRDefault="00000000" w:rsidRPr="00000000" w14:paraId="00000018">
      <w:pPr>
        <w:tabs>
          <w:tab w:val="left" w:leader="none" w:pos="1418"/>
        </w:tabs>
        <w:ind w:right="-7" w:firstLine="851"/>
        <w:jc w:val="both"/>
        <w:rPr/>
      </w:pPr>
      <w:r w:rsidDel="00000000" w:rsidR="00000000" w:rsidRPr="00000000">
        <w:rPr>
          <w:rtl w:val="0"/>
        </w:rPr>
        <w:t xml:space="preserve">11. Настоящий Договор составлен в 2-х экземплярах, имеющих равную юридическую силу, по одному для каждой из Сторон. </w:t>
      </w:r>
    </w:p>
    <w:p w:rsidR="00000000" w:rsidDel="00000000" w:rsidP="00000000" w:rsidRDefault="00000000" w:rsidRPr="00000000" w14:paraId="00000019">
      <w:pPr>
        <w:tabs>
          <w:tab w:val="left" w:leader="none" w:pos="1418"/>
        </w:tabs>
        <w:ind w:right="-7" w:firstLine="851"/>
        <w:jc w:val="both"/>
        <w:rPr/>
      </w:pPr>
      <w:r w:rsidDel="00000000" w:rsidR="00000000" w:rsidRPr="00000000">
        <w:rPr>
          <w:rtl w:val="0"/>
        </w:rPr>
        <w:t xml:space="preserve"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000000" w:rsidDel="00000000" w:rsidP="00000000" w:rsidRDefault="00000000" w:rsidRPr="00000000" w14:paraId="0000001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Юридические адреса и банковские реквизиты сторон</w:t>
      </w:r>
    </w:p>
    <w:p w:rsidR="00000000" w:rsidDel="00000000" w:rsidP="00000000" w:rsidRDefault="00000000" w:rsidRPr="00000000" w14:paraId="0000001F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91.0" w:type="dxa"/>
        <w:jc w:val="center"/>
        <w:tblLayout w:type="fixed"/>
        <w:tblLook w:val="0000"/>
      </w:tblPr>
      <w:tblGrid>
        <w:gridCol w:w="5132"/>
        <w:gridCol w:w="4959"/>
        <w:tblGridChange w:id="0">
          <w:tblGrid>
            <w:gridCol w:w="5132"/>
            <w:gridCol w:w="495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Организатор торгов:</w:t>
            </w:r>
          </w:p>
          <w:bookmarkStart w:colFirst="0" w:colLast="0" w:name="bookmark=id.29q2fym6cxox" w:id="0"/>
          <w:bookmarkEnd w:id="0"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ind w:left="-105" w:firstLine="0"/>
              <w:rPr/>
            </w:pPr>
            <w:r w:rsidDel="00000000" w:rsidR="00000000" w:rsidRPr="00000000">
              <w:rPr>
                <w:rtl w:val="0"/>
              </w:rPr>
              <w:t xml:space="preserve">Финансовый управляющий</w:t>
            </w:r>
          </w:p>
          <w:p w:rsidR="00000000" w:rsidDel="00000000" w:rsidP="00000000" w:rsidRDefault="00000000" w:rsidRPr="00000000" w14:paraId="00000023">
            <w:pPr>
              <w:ind w:left="-105" w:firstLine="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Нохриной Елены Николаевны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ind w:left="-105" w:firstLine="0"/>
              <w:rPr/>
            </w:pPr>
            <w:r w:rsidDel="00000000" w:rsidR="00000000" w:rsidRPr="00000000">
              <w:rPr>
                <w:rtl w:val="0"/>
              </w:rPr>
              <w:t xml:space="preserve">Яикбаев Исмаил Анварбекович</w:t>
            </w:r>
          </w:p>
          <w:p w:rsidR="00000000" w:rsidDel="00000000" w:rsidP="00000000" w:rsidRDefault="00000000" w:rsidRPr="00000000" w14:paraId="00000025">
            <w:pPr>
              <w:ind w:left="-105" w:firstLine="0"/>
              <w:rPr/>
            </w:pPr>
            <w:r w:rsidDel="00000000" w:rsidR="00000000" w:rsidRPr="00000000">
              <w:rPr>
                <w:rtl w:val="0"/>
              </w:rPr>
              <w:t xml:space="preserve">получатель - Нохрина Елена Николаевна </w:t>
            </w:r>
          </w:p>
          <w:p w:rsidR="00000000" w:rsidDel="00000000" w:rsidP="00000000" w:rsidRDefault="00000000" w:rsidRPr="00000000" w14:paraId="00000026">
            <w:pPr>
              <w:ind w:left="-105" w:firstLine="0"/>
              <w:rPr/>
            </w:pPr>
            <w:r w:rsidDel="00000000" w:rsidR="00000000" w:rsidRPr="00000000">
              <w:rPr>
                <w:rtl w:val="0"/>
              </w:rPr>
              <w:t xml:space="preserve">ИНН 721601830867, </w:t>
            </w:r>
          </w:p>
          <w:p w:rsidR="00000000" w:rsidDel="00000000" w:rsidP="00000000" w:rsidRDefault="00000000" w:rsidRPr="00000000" w14:paraId="00000027">
            <w:pPr>
              <w:ind w:left="-105" w:firstLine="0"/>
              <w:rPr/>
            </w:pPr>
            <w:r w:rsidDel="00000000" w:rsidR="00000000" w:rsidRPr="00000000">
              <w:rPr>
                <w:rtl w:val="0"/>
              </w:rPr>
              <w:t xml:space="preserve">р/с 40817810450220501598.</w:t>
            </w:r>
          </w:p>
          <w:p w:rsidR="00000000" w:rsidDel="00000000" w:rsidP="00000000" w:rsidRDefault="00000000" w:rsidRPr="00000000" w14:paraId="00000028">
            <w:pPr>
              <w:ind w:left="-105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Банк получателя: ФИЛИАЛ "ЦЕНТРАЛЬНЫЙ" </w:t>
            </w:r>
          </w:p>
          <w:p w:rsidR="00000000" w:rsidDel="00000000" w:rsidP="00000000" w:rsidRDefault="00000000" w:rsidRPr="00000000" w14:paraId="00000029">
            <w:pPr>
              <w:ind w:left="-105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ПАО "СОВКОМБАНК" (БЕРДСК), </w:t>
            </w:r>
          </w:p>
          <w:p w:rsidR="00000000" w:rsidDel="00000000" w:rsidP="00000000" w:rsidRDefault="00000000" w:rsidRPr="00000000" w14:paraId="0000002A">
            <w:pPr>
              <w:ind w:left="-105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БИК 045004763, </w:t>
            </w:r>
          </w:p>
          <w:p w:rsidR="00000000" w:rsidDel="00000000" w:rsidP="00000000" w:rsidRDefault="00000000" w:rsidRPr="00000000" w14:paraId="0000002B">
            <w:pPr>
              <w:ind w:left="-105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к/с 30101810150040000763.</w:t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ind w:left="-105" w:firstLine="0"/>
              <w:rPr/>
            </w:pPr>
            <w:r w:rsidDel="00000000" w:rsidR="00000000" w:rsidRPr="00000000">
              <w:rPr>
                <w:rtl w:val="0"/>
              </w:rPr>
              <w:t xml:space="preserve">________________ / И.А. Яикбаев/</w:t>
            </w:r>
          </w:p>
          <w:p w:rsidR="00000000" w:rsidDel="00000000" w:rsidP="00000000" w:rsidRDefault="00000000" w:rsidRPr="00000000" w14:paraId="0000002E">
            <w:pPr>
              <w:rPr>
                <w:color w:val="c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Претендент:</w:t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  /______________/</w:t>
            </w:r>
          </w:p>
        </w:tc>
      </w:tr>
    </w:tbl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709" w:left="1701" w:right="849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0"/>
      <w:jc w:val="center"/>
    </w:pPr>
    <w:rPr>
      <w:b w:val="1"/>
      <w:bCs w:val="1"/>
      <w:sz w:val="28"/>
      <w:szCs w:val="2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ody Text Indent"/>
    <w:basedOn w:val="a"/>
    <w:link w:val="a4"/>
    <w:semiHidden w:val="1"/>
    <w:rsid w:val="000F463B"/>
    <w:pPr>
      <w:spacing w:line="360" w:lineRule="auto"/>
      <w:ind w:firstLine="567"/>
      <w:jc w:val="both"/>
    </w:pPr>
    <w:rPr>
      <w:sz w:val="28"/>
      <w:szCs w:val="28"/>
    </w:rPr>
  </w:style>
  <w:style w:type="character" w:styleId="a4" w:customStyle="1">
    <w:name w:val="Основной текст с отступом Знак"/>
    <w:basedOn w:val="a0"/>
    <w:link w:val="a3"/>
    <w:semiHidden w:val="1"/>
    <w:rsid w:val="000F463B"/>
    <w:rPr>
      <w:rFonts w:eastAsia="Times New Roman"/>
      <w:color w:val="auto"/>
      <w:sz w:val="28"/>
      <w:szCs w:val="28"/>
      <w:lang w:eastAsia="ar-SA"/>
    </w:rPr>
  </w:style>
  <w:style w:type="character" w:styleId="a6" w:customStyle="1">
    <w:name w:val="Заголовок Знак"/>
    <w:basedOn w:val="a0"/>
    <w:link w:val="a5"/>
    <w:rsid w:val="000F463B"/>
    <w:rPr>
      <w:rFonts w:eastAsia="Times New Roman"/>
      <w:b w:val="1"/>
      <w:color w:val="auto"/>
      <w:sz w:val="28"/>
      <w:szCs w:val="20"/>
      <w:lang w:eastAsia="ar-S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ASS4t8QYUDBcbnOVE0jNMUZFwg==">CgMxLjAyD2lkLjI5cTJmeW02Y3hveDgAciExdUlOcmhKZ242UzNMTUtBNlVLNFRwaTNHTTF4bFM5WHk=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2025-10-28T13:26:00Z</dcterms:created>
  <dc:creator>Никита Сорокин</dc:creator>
</cp:coreProperties>
</file>