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0E2DA" w14:textId="396B250A" w:rsidR="005A7918" w:rsidRPr="001A55E4" w:rsidRDefault="00466A7E" w:rsidP="005A7918">
      <w:pPr>
        <w:widowControl w:val="0"/>
        <w:autoSpaceDE w:val="0"/>
        <w:autoSpaceDN w:val="0"/>
        <w:adjustRightInd w:val="0"/>
        <w:ind w:firstLine="540"/>
        <w:jc w:val="center"/>
        <w:rPr>
          <w:b/>
        </w:rPr>
      </w:pPr>
      <w:r>
        <w:rPr>
          <w:b/>
        </w:rPr>
        <w:t>ДОГОВОР</w:t>
      </w:r>
    </w:p>
    <w:p w14:paraId="28AB7873" w14:textId="02A67D53" w:rsidR="005A7918" w:rsidRPr="001A55E4" w:rsidRDefault="005A7918" w:rsidP="005A7918">
      <w:pPr>
        <w:widowControl w:val="0"/>
        <w:autoSpaceDE w:val="0"/>
        <w:autoSpaceDN w:val="0"/>
        <w:adjustRightInd w:val="0"/>
        <w:ind w:firstLine="540"/>
        <w:jc w:val="center"/>
        <w:rPr>
          <w:b/>
        </w:rPr>
      </w:pPr>
      <w:r w:rsidRPr="001A55E4">
        <w:rPr>
          <w:b/>
        </w:rPr>
        <w:t>купли-продажи</w:t>
      </w:r>
      <w:r w:rsidR="00466A7E">
        <w:rPr>
          <w:b/>
        </w:rPr>
        <w:t xml:space="preserve"> </w:t>
      </w:r>
      <w:r w:rsidR="004E22D8">
        <w:rPr>
          <w:b/>
        </w:rPr>
        <w:t>имущества</w:t>
      </w:r>
      <w:r w:rsidRPr="001A55E4">
        <w:rPr>
          <w:b/>
        </w:rPr>
        <w:t xml:space="preserve"> </w:t>
      </w:r>
    </w:p>
    <w:p w14:paraId="5538908B" w14:textId="77777777" w:rsidR="005A7918" w:rsidRPr="001A55E4" w:rsidRDefault="005A7918" w:rsidP="005A7918">
      <w:pPr>
        <w:widowControl w:val="0"/>
        <w:autoSpaceDE w:val="0"/>
        <w:autoSpaceDN w:val="0"/>
        <w:adjustRightInd w:val="0"/>
        <w:ind w:firstLine="540"/>
        <w:jc w:val="center"/>
      </w:pPr>
    </w:p>
    <w:tbl>
      <w:tblPr>
        <w:tblW w:w="5000" w:type="pct"/>
        <w:tblLayout w:type="fixed"/>
        <w:tblCellMar>
          <w:left w:w="0" w:type="dxa"/>
          <w:right w:w="0" w:type="dxa"/>
        </w:tblCellMar>
        <w:tblLook w:val="0000" w:firstRow="0" w:lastRow="0" w:firstColumn="0" w:lastColumn="0" w:noHBand="0" w:noVBand="0"/>
      </w:tblPr>
      <w:tblGrid>
        <w:gridCol w:w="4985"/>
        <w:gridCol w:w="4987"/>
      </w:tblGrid>
      <w:tr w:rsidR="005A7918" w:rsidRPr="001A55E4" w14:paraId="497C8116" w14:textId="77777777" w:rsidTr="00EB0790">
        <w:tc>
          <w:tcPr>
            <w:tcW w:w="4844" w:type="dxa"/>
            <w:tcMar>
              <w:top w:w="0" w:type="dxa"/>
              <w:left w:w="0" w:type="dxa"/>
              <w:bottom w:w="0" w:type="dxa"/>
              <w:right w:w="0" w:type="dxa"/>
            </w:tcMar>
          </w:tcPr>
          <w:p w14:paraId="760E0A3F" w14:textId="108F2484" w:rsidR="005A7918" w:rsidRPr="001A55E4" w:rsidRDefault="00DE5F4B" w:rsidP="00DE5F4B">
            <w:pPr>
              <w:widowControl w:val="0"/>
              <w:autoSpaceDE w:val="0"/>
              <w:autoSpaceDN w:val="0"/>
              <w:adjustRightInd w:val="0"/>
            </w:pPr>
            <w:proofErr w:type="spellStart"/>
            <w:r>
              <w:t>г.Нижний</w:t>
            </w:r>
            <w:proofErr w:type="spellEnd"/>
            <w:r>
              <w:t xml:space="preserve"> Новгород </w:t>
            </w:r>
          </w:p>
        </w:tc>
        <w:tc>
          <w:tcPr>
            <w:tcW w:w="4845" w:type="dxa"/>
            <w:tcMar>
              <w:top w:w="0" w:type="dxa"/>
              <w:left w:w="0" w:type="dxa"/>
              <w:bottom w:w="0" w:type="dxa"/>
              <w:right w:w="0" w:type="dxa"/>
            </w:tcMar>
          </w:tcPr>
          <w:p w14:paraId="13AC065B" w14:textId="0C522D09" w:rsidR="005A7918" w:rsidRPr="001A55E4" w:rsidRDefault="00DE5F4B" w:rsidP="004E22D8">
            <w:pPr>
              <w:widowControl w:val="0"/>
              <w:autoSpaceDE w:val="0"/>
              <w:autoSpaceDN w:val="0"/>
              <w:adjustRightInd w:val="0"/>
              <w:jc w:val="right"/>
            </w:pPr>
            <w:r>
              <w:t>«</w:t>
            </w:r>
            <w:r w:rsidR="004E22D8">
              <w:t>______</w:t>
            </w:r>
            <w:r>
              <w:t xml:space="preserve">» </w:t>
            </w:r>
            <w:r w:rsidR="004E22D8">
              <w:t>________________</w:t>
            </w:r>
            <w:r>
              <w:t xml:space="preserve"> </w:t>
            </w:r>
            <w:r w:rsidR="005A7918" w:rsidRPr="001A55E4">
              <w:t>20</w:t>
            </w:r>
            <w:r w:rsidR="005A7918">
              <w:t>2</w:t>
            </w:r>
            <w:r w:rsidR="004E22D8">
              <w:t>___</w:t>
            </w:r>
            <w:r w:rsidR="005A7918" w:rsidRPr="001A55E4">
              <w:t>г.</w:t>
            </w:r>
          </w:p>
        </w:tc>
      </w:tr>
      <w:tr w:rsidR="005A7918" w:rsidRPr="001A55E4" w14:paraId="1E5B70F3" w14:textId="77777777" w:rsidTr="00EB0790">
        <w:tc>
          <w:tcPr>
            <w:tcW w:w="4844" w:type="dxa"/>
            <w:tcMar>
              <w:top w:w="0" w:type="dxa"/>
              <w:left w:w="0" w:type="dxa"/>
              <w:bottom w:w="0" w:type="dxa"/>
              <w:right w:w="0" w:type="dxa"/>
            </w:tcMar>
          </w:tcPr>
          <w:p w14:paraId="48711364" w14:textId="77777777" w:rsidR="005A7918" w:rsidRPr="001A55E4" w:rsidRDefault="005A7918" w:rsidP="00EB0790">
            <w:pPr>
              <w:widowControl w:val="0"/>
              <w:autoSpaceDE w:val="0"/>
              <w:autoSpaceDN w:val="0"/>
              <w:adjustRightInd w:val="0"/>
            </w:pPr>
          </w:p>
        </w:tc>
        <w:tc>
          <w:tcPr>
            <w:tcW w:w="4845" w:type="dxa"/>
            <w:tcMar>
              <w:top w:w="0" w:type="dxa"/>
              <w:left w:w="0" w:type="dxa"/>
              <w:bottom w:w="0" w:type="dxa"/>
              <w:right w:w="0" w:type="dxa"/>
            </w:tcMar>
          </w:tcPr>
          <w:p w14:paraId="3501BA79" w14:textId="77777777" w:rsidR="005A7918" w:rsidRPr="001A55E4" w:rsidRDefault="005A7918" w:rsidP="00EB0790">
            <w:pPr>
              <w:widowControl w:val="0"/>
              <w:autoSpaceDE w:val="0"/>
              <w:autoSpaceDN w:val="0"/>
              <w:adjustRightInd w:val="0"/>
              <w:jc w:val="right"/>
            </w:pPr>
          </w:p>
        </w:tc>
      </w:tr>
    </w:tbl>
    <w:p w14:paraId="5B4A0E04" w14:textId="2F0D6C6D" w:rsidR="00DE5F4B" w:rsidRDefault="00BB4812" w:rsidP="006720F8">
      <w:pPr>
        <w:shd w:val="clear" w:color="auto" w:fill="FFFFFF"/>
        <w:ind w:left="34" w:firstLine="533"/>
        <w:jc w:val="both"/>
        <w:rPr>
          <w:b/>
        </w:rPr>
      </w:pPr>
      <w:r w:rsidRPr="0050785B">
        <w:rPr>
          <w:b/>
          <w:bCs/>
        </w:rPr>
        <w:t>О</w:t>
      </w:r>
      <w:r w:rsidR="00DE5F4B">
        <w:rPr>
          <w:b/>
          <w:bCs/>
        </w:rPr>
        <w:t xml:space="preserve">бщество с ограниченной ответственностью </w:t>
      </w:r>
      <w:r w:rsidRPr="0050785B">
        <w:rPr>
          <w:b/>
          <w:bCs/>
        </w:rPr>
        <w:t>«</w:t>
      </w:r>
      <w:proofErr w:type="spellStart"/>
      <w:r w:rsidR="00CC7423">
        <w:rPr>
          <w:b/>
          <w:bCs/>
        </w:rPr>
        <w:t>Экоград</w:t>
      </w:r>
      <w:proofErr w:type="spellEnd"/>
      <w:r w:rsidR="00DE5F4B">
        <w:rPr>
          <w:b/>
          <w:bCs/>
        </w:rPr>
        <w:t xml:space="preserve">», </w:t>
      </w:r>
      <w:r w:rsidR="00DE5F4B">
        <w:t>в лице К</w:t>
      </w:r>
      <w:r w:rsidRPr="00BB4812">
        <w:t xml:space="preserve">онкурсного управляющего </w:t>
      </w:r>
      <w:r w:rsidR="00CC7423" w:rsidRPr="00CC7423">
        <w:t>Белова Максима Валерьевича, действующего на основании Решения Арбитражного суда Нижегородской области от 29.07.2019</w:t>
      </w:r>
      <w:r w:rsidR="00DE5F4B">
        <w:t>г. по Д</w:t>
      </w:r>
      <w:r w:rsidR="00CC7423" w:rsidRPr="00CC7423">
        <w:t>елу</w:t>
      </w:r>
      <w:r w:rsidR="00AD0B1B">
        <w:t xml:space="preserve"> </w:t>
      </w:r>
      <w:r w:rsidR="00CC7423" w:rsidRPr="00CC7423">
        <w:t>№ А43-14818/2019</w:t>
      </w:r>
      <w:r w:rsidR="00AD0B1B">
        <w:t xml:space="preserve"> </w:t>
      </w:r>
      <w:r w:rsidR="00AD0B1B" w:rsidRPr="00CC7423">
        <w:t>(рез</w:t>
      </w:r>
      <w:r w:rsidR="00AD0B1B">
        <w:t>олютивная ч</w:t>
      </w:r>
      <w:r w:rsidR="00AD0B1B" w:rsidRPr="00CC7423">
        <w:t>асть)</w:t>
      </w:r>
      <w:r w:rsidRPr="00BB4812">
        <w:t>, именуемое в дальнейшем</w:t>
      </w:r>
      <w:r w:rsidR="00DE5F4B">
        <w:t xml:space="preserve"> -</w:t>
      </w:r>
      <w:r w:rsidRPr="00BB4812">
        <w:t xml:space="preserve"> </w:t>
      </w:r>
      <w:r w:rsidR="005A7918" w:rsidRPr="00DE5F4B">
        <w:rPr>
          <w:b/>
        </w:rPr>
        <w:t>«</w:t>
      </w:r>
      <w:r w:rsidR="005A7918" w:rsidRPr="00DE5F4B">
        <w:rPr>
          <w:b/>
          <w:bCs/>
        </w:rPr>
        <w:t>Продавец</w:t>
      </w:r>
      <w:r w:rsidR="004E22D8">
        <w:rPr>
          <w:b/>
          <w:bCs/>
        </w:rPr>
        <w:t>-1</w:t>
      </w:r>
      <w:r w:rsidR="005A7918" w:rsidRPr="00DE5F4B">
        <w:rPr>
          <w:b/>
        </w:rPr>
        <w:t>»,</w:t>
      </w:r>
    </w:p>
    <w:p w14:paraId="44B6718B" w14:textId="16540800" w:rsidR="004E22D8" w:rsidRPr="007C20D6" w:rsidRDefault="004E22D8" w:rsidP="00DE5F4B">
      <w:pPr>
        <w:shd w:val="clear" w:color="auto" w:fill="FFFFFF"/>
        <w:ind w:left="34" w:firstLine="533"/>
        <w:jc w:val="both"/>
        <w:rPr>
          <w:b/>
        </w:rPr>
      </w:pPr>
      <w:r w:rsidRPr="005A3606">
        <w:rPr>
          <w:b/>
        </w:rPr>
        <w:t>Общество с ограниченной ответственностью «</w:t>
      </w:r>
      <w:proofErr w:type="spellStart"/>
      <w:r>
        <w:rPr>
          <w:b/>
        </w:rPr>
        <w:t>Капстройинвест</w:t>
      </w:r>
      <w:proofErr w:type="spellEnd"/>
      <w:r w:rsidRPr="005A3606">
        <w:rPr>
          <w:b/>
        </w:rPr>
        <w:t>»,</w:t>
      </w:r>
      <w:r w:rsidRPr="005A3606">
        <w:rPr>
          <w:bCs/>
        </w:rPr>
        <w:t xml:space="preserve"> в лице Конкурсного управляющего </w:t>
      </w:r>
      <w:proofErr w:type="spellStart"/>
      <w:r>
        <w:rPr>
          <w:bCs/>
        </w:rPr>
        <w:t>Паносян</w:t>
      </w:r>
      <w:r w:rsidR="002D5B1E">
        <w:rPr>
          <w:bCs/>
        </w:rPr>
        <w:t>а</w:t>
      </w:r>
      <w:proofErr w:type="spellEnd"/>
      <w:r>
        <w:rPr>
          <w:bCs/>
        </w:rPr>
        <w:t xml:space="preserve"> Ваге </w:t>
      </w:r>
      <w:proofErr w:type="spellStart"/>
      <w:r>
        <w:rPr>
          <w:bCs/>
        </w:rPr>
        <w:t>Самвелович</w:t>
      </w:r>
      <w:r w:rsidR="002D5B1E">
        <w:rPr>
          <w:bCs/>
        </w:rPr>
        <w:t>а</w:t>
      </w:r>
      <w:proofErr w:type="spellEnd"/>
      <w:r w:rsidRPr="005A3606">
        <w:rPr>
          <w:bCs/>
        </w:rPr>
        <w:t xml:space="preserve">, действующего на основании </w:t>
      </w:r>
      <w:r>
        <w:rPr>
          <w:bCs/>
        </w:rPr>
        <w:t xml:space="preserve">Определения </w:t>
      </w:r>
      <w:r w:rsidRPr="005A3606">
        <w:rPr>
          <w:bCs/>
        </w:rPr>
        <w:t>Арбитражного суда Нижегородской области от 2</w:t>
      </w:r>
      <w:r>
        <w:rPr>
          <w:bCs/>
        </w:rPr>
        <w:t>3</w:t>
      </w:r>
      <w:r w:rsidRPr="005A3606">
        <w:rPr>
          <w:bCs/>
        </w:rPr>
        <w:t>.0</w:t>
      </w:r>
      <w:r>
        <w:rPr>
          <w:bCs/>
        </w:rPr>
        <w:t>8</w:t>
      </w:r>
      <w:r w:rsidRPr="005A3606">
        <w:rPr>
          <w:bCs/>
        </w:rPr>
        <w:t>.20</w:t>
      </w:r>
      <w:r>
        <w:rPr>
          <w:bCs/>
        </w:rPr>
        <w:t>24</w:t>
      </w:r>
      <w:r w:rsidRPr="005A3606">
        <w:rPr>
          <w:bCs/>
        </w:rPr>
        <w:t xml:space="preserve">г. по </w:t>
      </w:r>
      <w:r w:rsidRPr="00170568">
        <w:rPr>
          <w:bCs/>
        </w:rPr>
        <w:t xml:space="preserve">Делу № </w:t>
      </w:r>
      <w:r w:rsidRPr="00170568">
        <w:t>А43-5334/2019</w:t>
      </w:r>
      <w:r w:rsidRPr="00170568">
        <w:rPr>
          <w:bCs/>
        </w:rPr>
        <w:t>,</w:t>
      </w:r>
      <w:r w:rsidRPr="004E22D8">
        <w:t xml:space="preserve"> </w:t>
      </w:r>
      <w:r w:rsidRPr="004E22D8">
        <w:rPr>
          <w:bCs/>
        </w:rPr>
        <w:t xml:space="preserve">именуемое в дальнейшем - </w:t>
      </w:r>
      <w:r w:rsidR="007C20D6">
        <w:rPr>
          <w:b/>
          <w:bCs/>
        </w:rPr>
        <w:t>«Продавец-2</w:t>
      </w:r>
      <w:r w:rsidRPr="007C20D6">
        <w:rPr>
          <w:b/>
          <w:bCs/>
        </w:rPr>
        <w:t>»,</w:t>
      </w:r>
      <w:r w:rsidR="006720F8" w:rsidRPr="006720F8">
        <w:t xml:space="preserve"> </w:t>
      </w:r>
      <w:r w:rsidR="006720F8" w:rsidRPr="001A55E4">
        <w:t>далее совместно именуемые</w:t>
      </w:r>
      <w:r w:rsidR="006720F8">
        <w:t xml:space="preserve"> -</w:t>
      </w:r>
      <w:r w:rsidR="006720F8" w:rsidRPr="001A55E4">
        <w:t xml:space="preserve"> </w:t>
      </w:r>
      <w:r w:rsidR="006720F8" w:rsidRPr="001A55E4">
        <w:rPr>
          <w:b/>
        </w:rPr>
        <w:t>«</w:t>
      </w:r>
      <w:r w:rsidR="006720F8">
        <w:rPr>
          <w:b/>
        </w:rPr>
        <w:t>Продавец</w:t>
      </w:r>
      <w:r w:rsidR="006720F8" w:rsidRPr="001A55E4">
        <w:rPr>
          <w:b/>
        </w:rPr>
        <w:t>»</w:t>
      </w:r>
      <w:r w:rsidR="006720F8" w:rsidRPr="00DE5F4B">
        <w:rPr>
          <w:b/>
        </w:rPr>
        <w:t>,</w:t>
      </w:r>
    </w:p>
    <w:p w14:paraId="3508EE93" w14:textId="43088C37" w:rsidR="005A7918" w:rsidRPr="00DE5F4B" w:rsidRDefault="005A7918" w:rsidP="00DE5F4B">
      <w:pPr>
        <w:shd w:val="clear" w:color="auto" w:fill="FFFFFF"/>
        <w:ind w:left="34" w:firstLine="533"/>
        <w:jc w:val="both"/>
        <w:rPr>
          <w:b/>
        </w:rPr>
      </w:pPr>
      <w:r w:rsidRPr="00DE5F4B">
        <w:rPr>
          <w:b/>
        </w:rPr>
        <w:t xml:space="preserve"> </w:t>
      </w:r>
      <w:r w:rsidR="00205F24" w:rsidRPr="00DE5F4B">
        <w:rPr>
          <w:b/>
        </w:rPr>
        <w:t xml:space="preserve"> </w:t>
      </w:r>
    </w:p>
    <w:p w14:paraId="6E1DC284" w14:textId="53FAEA0D" w:rsidR="005A7918" w:rsidRDefault="007C20D6" w:rsidP="00AD0B1B">
      <w:pPr>
        <w:widowControl w:val="0"/>
        <w:autoSpaceDE w:val="0"/>
        <w:autoSpaceDN w:val="0"/>
        <w:adjustRightInd w:val="0"/>
        <w:ind w:firstLine="540"/>
        <w:jc w:val="both"/>
        <w:rPr>
          <w:b/>
        </w:rPr>
      </w:pPr>
      <w:r>
        <w:rPr>
          <w:b/>
          <w:bCs/>
        </w:rPr>
        <w:t>______________________________________________________________________________</w:t>
      </w:r>
      <w:r w:rsidR="00DE5F4B" w:rsidRPr="007C20D6">
        <w:rPr>
          <w:bCs/>
        </w:rPr>
        <w:t xml:space="preserve">, </w:t>
      </w:r>
      <w:r w:rsidR="00DE5F4B">
        <w:t xml:space="preserve">в лице </w:t>
      </w:r>
      <w:r>
        <w:t>____________________________________________________________________________</w:t>
      </w:r>
      <w:proofErr w:type="gramStart"/>
      <w:r>
        <w:t xml:space="preserve"> </w:t>
      </w:r>
      <w:r w:rsidR="00DE5F4B">
        <w:t>,</w:t>
      </w:r>
      <w:proofErr w:type="gramEnd"/>
      <w:r w:rsidR="00DE5F4B">
        <w:t xml:space="preserve"> действующего на основании </w:t>
      </w:r>
      <w:r>
        <w:t>_________________________________________________________ ,</w:t>
      </w:r>
      <w:r w:rsidR="00DE5F4B">
        <w:t xml:space="preserve"> именуемое </w:t>
      </w:r>
      <w:r w:rsidR="005A7918" w:rsidRPr="001A55E4">
        <w:t xml:space="preserve">в дальнейшем </w:t>
      </w:r>
      <w:r w:rsidR="00DE5F4B">
        <w:t xml:space="preserve">- </w:t>
      </w:r>
      <w:r w:rsidR="005A7918" w:rsidRPr="001A55E4">
        <w:rPr>
          <w:b/>
        </w:rPr>
        <w:t>«Покупатель»</w:t>
      </w:r>
      <w:r w:rsidR="005A7918" w:rsidRPr="00DE5F4B">
        <w:rPr>
          <w:b/>
        </w:rPr>
        <w:t>,</w:t>
      </w:r>
      <w:r w:rsidR="00DE5F4B">
        <w:rPr>
          <w:b/>
        </w:rPr>
        <w:t xml:space="preserve"> с другой стороны,</w:t>
      </w:r>
      <w:r w:rsidR="005A7918" w:rsidRPr="001A55E4">
        <w:t xml:space="preserve"> далее совместно именуемые</w:t>
      </w:r>
      <w:r w:rsidR="00DE5F4B">
        <w:t xml:space="preserve"> -</w:t>
      </w:r>
      <w:r w:rsidR="005A7918" w:rsidRPr="001A55E4">
        <w:t xml:space="preserve"> </w:t>
      </w:r>
      <w:r w:rsidR="005A7918" w:rsidRPr="001A55E4">
        <w:rPr>
          <w:b/>
        </w:rPr>
        <w:t>«Стороны»</w:t>
      </w:r>
      <w:r w:rsidR="005A7918" w:rsidRPr="00DE5F4B">
        <w:rPr>
          <w:b/>
        </w:rPr>
        <w:t>,</w:t>
      </w:r>
      <w:r w:rsidR="005A7918" w:rsidRPr="001A55E4">
        <w:t xml:space="preserve"> </w:t>
      </w:r>
      <w:r w:rsidR="005A7918" w:rsidRPr="00AD0B1B">
        <w:rPr>
          <w:b/>
        </w:rPr>
        <w:t xml:space="preserve">заключили настоящий </w:t>
      </w:r>
      <w:r>
        <w:rPr>
          <w:b/>
        </w:rPr>
        <w:t>д</w:t>
      </w:r>
      <w:r w:rsidR="00DE5F4B" w:rsidRPr="00AD0B1B">
        <w:rPr>
          <w:b/>
        </w:rPr>
        <w:t xml:space="preserve">оговор </w:t>
      </w:r>
      <w:r w:rsidR="005A7918" w:rsidRPr="00AD0B1B">
        <w:rPr>
          <w:b/>
        </w:rPr>
        <w:t>о нижеследующем:</w:t>
      </w:r>
    </w:p>
    <w:p w14:paraId="5BF1CB30" w14:textId="77777777" w:rsidR="007C20D6" w:rsidRPr="00AD0B1B" w:rsidRDefault="007C20D6" w:rsidP="00AD0B1B">
      <w:pPr>
        <w:widowControl w:val="0"/>
        <w:autoSpaceDE w:val="0"/>
        <w:autoSpaceDN w:val="0"/>
        <w:adjustRightInd w:val="0"/>
        <w:ind w:firstLine="540"/>
        <w:jc w:val="both"/>
        <w:rPr>
          <w:b/>
        </w:rPr>
      </w:pPr>
    </w:p>
    <w:p w14:paraId="06BC412F" w14:textId="77777777" w:rsidR="005A7918" w:rsidRPr="001A55E4" w:rsidRDefault="005A7918" w:rsidP="00DE5F4B">
      <w:pPr>
        <w:pStyle w:val="a5"/>
        <w:widowControl w:val="0"/>
        <w:numPr>
          <w:ilvl w:val="0"/>
          <w:numId w:val="5"/>
        </w:numPr>
        <w:autoSpaceDE w:val="0"/>
        <w:autoSpaceDN w:val="0"/>
        <w:adjustRightInd w:val="0"/>
        <w:spacing w:after="0" w:line="240" w:lineRule="auto"/>
        <w:jc w:val="center"/>
        <w:rPr>
          <w:rFonts w:ascii="Times New Roman" w:hAnsi="Times New Roman"/>
          <w:b/>
          <w:sz w:val="24"/>
          <w:szCs w:val="24"/>
          <w:lang w:val="ru-RU"/>
        </w:rPr>
      </w:pPr>
      <w:r w:rsidRPr="001A55E4">
        <w:rPr>
          <w:rFonts w:ascii="Times New Roman" w:hAnsi="Times New Roman"/>
          <w:b/>
          <w:sz w:val="24"/>
          <w:szCs w:val="24"/>
          <w:lang w:val="ru-RU"/>
        </w:rPr>
        <w:t>ПРЕДМЕТ ДОГОВОРА</w:t>
      </w:r>
    </w:p>
    <w:p w14:paraId="7F1D6C08" w14:textId="77777777" w:rsidR="005A7918" w:rsidRPr="001A55E4" w:rsidRDefault="005A7918" w:rsidP="00DE5F4B">
      <w:pPr>
        <w:pStyle w:val="a5"/>
        <w:widowControl w:val="0"/>
        <w:autoSpaceDE w:val="0"/>
        <w:autoSpaceDN w:val="0"/>
        <w:adjustRightInd w:val="0"/>
        <w:spacing w:after="0" w:line="240" w:lineRule="auto"/>
        <w:rPr>
          <w:rFonts w:ascii="Times New Roman" w:hAnsi="Times New Roman"/>
          <w:b/>
          <w:sz w:val="24"/>
          <w:szCs w:val="24"/>
          <w:lang w:val="ru-RU"/>
        </w:rPr>
      </w:pPr>
    </w:p>
    <w:p w14:paraId="33169FA3" w14:textId="4D8ABDAA" w:rsidR="00C6007D" w:rsidRPr="00D06CAF" w:rsidRDefault="00AD0B1B" w:rsidP="00C6007D">
      <w:pPr>
        <w:pStyle w:val="5"/>
        <w:numPr>
          <w:ilvl w:val="1"/>
          <w:numId w:val="5"/>
        </w:numPr>
        <w:tabs>
          <w:tab w:val="left" w:pos="993"/>
        </w:tabs>
        <w:spacing w:line="240" w:lineRule="auto"/>
        <w:ind w:left="0" w:firstLine="567"/>
        <w:jc w:val="both"/>
        <w:rPr>
          <w:sz w:val="24"/>
          <w:szCs w:val="24"/>
        </w:rPr>
      </w:pPr>
      <w:r>
        <w:rPr>
          <w:sz w:val="24"/>
          <w:szCs w:val="24"/>
        </w:rPr>
        <w:t xml:space="preserve"> </w:t>
      </w:r>
      <w:r w:rsidR="005A7918" w:rsidRPr="001A55E4">
        <w:rPr>
          <w:sz w:val="24"/>
          <w:szCs w:val="24"/>
        </w:rPr>
        <w:t xml:space="preserve">По настоящему Договору, заключенному по итогам </w:t>
      </w:r>
      <w:r w:rsidR="005A7918">
        <w:rPr>
          <w:sz w:val="24"/>
          <w:szCs w:val="24"/>
        </w:rPr>
        <w:t>торгов</w:t>
      </w:r>
      <w:r>
        <w:rPr>
          <w:sz w:val="24"/>
          <w:szCs w:val="24"/>
        </w:rPr>
        <w:t xml:space="preserve"> (П</w:t>
      </w:r>
      <w:r w:rsidR="005A7918" w:rsidRPr="00AD0B1B">
        <w:rPr>
          <w:sz w:val="24"/>
          <w:szCs w:val="24"/>
        </w:rPr>
        <w:t>ротокол</w:t>
      </w:r>
      <w:r>
        <w:rPr>
          <w:sz w:val="24"/>
          <w:szCs w:val="24"/>
        </w:rPr>
        <w:t xml:space="preserve"> о результатах проведения торгов </w:t>
      </w:r>
      <w:r w:rsidR="005A7918" w:rsidRPr="00AD0B1B">
        <w:rPr>
          <w:sz w:val="24"/>
          <w:szCs w:val="24"/>
        </w:rPr>
        <w:t>№</w:t>
      </w:r>
      <w:r>
        <w:rPr>
          <w:sz w:val="24"/>
          <w:szCs w:val="24"/>
        </w:rPr>
        <w:t xml:space="preserve"> </w:t>
      </w:r>
      <w:r w:rsidR="00D83E6E">
        <w:rPr>
          <w:sz w:val="24"/>
          <w:szCs w:val="24"/>
        </w:rPr>
        <w:t>_________</w:t>
      </w:r>
      <w:r w:rsidR="007C20D6">
        <w:rPr>
          <w:sz w:val="24"/>
          <w:szCs w:val="24"/>
        </w:rPr>
        <w:t>___</w:t>
      </w:r>
      <w:r>
        <w:rPr>
          <w:sz w:val="24"/>
          <w:szCs w:val="24"/>
        </w:rPr>
        <w:t xml:space="preserve"> </w:t>
      </w:r>
      <w:proofErr w:type="gramStart"/>
      <w:r w:rsidR="005A7918" w:rsidRPr="00AD0B1B">
        <w:rPr>
          <w:sz w:val="24"/>
          <w:szCs w:val="24"/>
        </w:rPr>
        <w:t>от</w:t>
      </w:r>
      <w:proofErr w:type="gramEnd"/>
      <w:r w:rsidR="005A7918" w:rsidRPr="00AD0B1B">
        <w:rPr>
          <w:sz w:val="24"/>
          <w:szCs w:val="24"/>
        </w:rPr>
        <w:t xml:space="preserve"> </w:t>
      </w:r>
      <w:r w:rsidR="00D83E6E">
        <w:rPr>
          <w:sz w:val="24"/>
          <w:szCs w:val="24"/>
        </w:rPr>
        <w:t>___________</w:t>
      </w:r>
      <w:r w:rsidR="007C20D6">
        <w:rPr>
          <w:sz w:val="24"/>
          <w:szCs w:val="24"/>
        </w:rPr>
        <w:t>___</w:t>
      </w:r>
      <w:r w:rsidR="005A7918" w:rsidRPr="00AD0B1B">
        <w:rPr>
          <w:sz w:val="24"/>
          <w:szCs w:val="24"/>
        </w:rPr>
        <w:t xml:space="preserve"> </w:t>
      </w:r>
      <w:proofErr w:type="gramStart"/>
      <w:r w:rsidR="005A7918" w:rsidRPr="00AD0B1B">
        <w:rPr>
          <w:sz w:val="24"/>
          <w:szCs w:val="24"/>
        </w:rPr>
        <w:t>по</w:t>
      </w:r>
      <w:proofErr w:type="gramEnd"/>
      <w:r w:rsidR="005A7918" w:rsidRPr="00AD0B1B">
        <w:rPr>
          <w:sz w:val="24"/>
          <w:szCs w:val="24"/>
        </w:rPr>
        <w:t xml:space="preserve"> продаже имущества </w:t>
      </w:r>
      <w:r w:rsidR="00BB4812" w:rsidRPr="00AD0B1B">
        <w:rPr>
          <w:sz w:val="24"/>
          <w:szCs w:val="24"/>
        </w:rPr>
        <w:t>ООО «</w:t>
      </w:r>
      <w:proofErr w:type="spellStart"/>
      <w:r w:rsidR="00CC7423" w:rsidRPr="00AD0B1B">
        <w:rPr>
          <w:sz w:val="24"/>
          <w:szCs w:val="24"/>
        </w:rPr>
        <w:t>Экоград</w:t>
      </w:r>
      <w:proofErr w:type="spellEnd"/>
      <w:r w:rsidR="00BB4812" w:rsidRPr="00AD0B1B">
        <w:rPr>
          <w:sz w:val="24"/>
          <w:szCs w:val="24"/>
        </w:rPr>
        <w:t>»</w:t>
      </w:r>
      <w:r w:rsidR="007C20D6">
        <w:rPr>
          <w:sz w:val="24"/>
          <w:szCs w:val="24"/>
        </w:rPr>
        <w:t xml:space="preserve"> и ООО</w:t>
      </w:r>
      <w:r w:rsidR="00BB4812" w:rsidRPr="00AD0B1B">
        <w:rPr>
          <w:sz w:val="24"/>
          <w:szCs w:val="24"/>
        </w:rPr>
        <w:t xml:space="preserve"> </w:t>
      </w:r>
      <w:r w:rsidR="007C20D6">
        <w:rPr>
          <w:sz w:val="24"/>
          <w:szCs w:val="24"/>
        </w:rPr>
        <w:t>«</w:t>
      </w:r>
      <w:proofErr w:type="spellStart"/>
      <w:r w:rsidR="007C20D6">
        <w:rPr>
          <w:sz w:val="24"/>
          <w:szCs w:val="24"/>
        </w:rPr>
        <w:t>Капстройинвест</w:t>
      </w:r>
      <w:proofErr w:type="spellEnd"/>
      <w:r w:rsidR="007C20D6">
        <w:rPr>
          <w:sz w:val="24"/>
          <w:szCs w:val="24"/>
        </w:rPr>
        <w:t xml:space="preserve">» </w:t>
      </w:r>
      <w:r w:rsidR="005A7918" w:rsidRPr="00AD0B1B">
        <w:rPr>
          <w:sz w:val="24"/>
          <w:szCs w:val="24"/>
        </w:rPr>
        <w:t>на</w:t>
      </w:r>
      <w:r>
        <w:rPr>
          <w:sz w:val="24"/>
          <w:szCs w:val="24"/>
        </w:rPr>
        <w:t xml:space="preserve"> электронной торговой</w:t>
      </w:r>
      <w:r w:rsidR="005A7918" w:rsidRPr="00AD0B1B">
        <w:rPr>
          <w:sz w:val="24"/>
          <w:szCs w:val="24"/>
        </w:rPr>
        <w:t xml:space="preserve"> </w:t>
      </w:r>
      <w:r w:rsidR="00C04EC2" w:rsidRPr="00AD0B1B">
        <w:rPr>
          <w:sz w:val="24"/>
          <w:szCs w:val="24"/>
        </w:rPr>
        <w:t xml:space="preserve">площадке: </w:t>
      </w:r>
      <w:r w:rsidR="00D83E6E">
        <w:rPr>
          <w:sz w:val="24"/>
          <w:szCs w:val="24"/>
        </w:rPr>
        <w:t>_____________________</w:t>
      </w:r>
      <w:r w:rsidR="00C04EC2" w:rsidRPr="00AD0B1B">
        <w:rPr>
          <w:sz w:val="24"/>
          <w:szCs w:val="24"/>
        </w:rPr>
        <w:t>),</w:t>
      </w:r>
      <w:r w:rsidR="005A7918" w:rsidRPr="00AD0B1B">
        <w:rPr>
          <w:sz w:val="24"/>
          <w:szCs w:val="24"/>
        </w:rPr>
        <w:t xml:space="preserve"> Продавец обязу</w:t>
      </w:r>
      <w:r w:rsidR="006720F8">
        <w:rPr>
          <w:sz w:val="24"/>
          <w:szCs w:val="24"/>
        </w:rPr>
        <w:t>е</w:t>
      </w:r>
      <w:r w:rsidR="005A7918" w:rsidRPr="00AD0B1B">
        <w:rPr>
          <w:sz w:val="24"/>
          <w:szCs w:val="24"/>
        </w:rPr>
        <w:t>тся передать, а Покупатель принять и оплатить имущество</w:t>
      </w:r>
      <w:r w:rsidR="00EE42B6">
        <w:rPr>
          <w:sz w:val="24"/>
          <w:szCs w:val="24"/>
        </w:rPr>
        <w:t>, указанное в Приложении № 1</w:t>
      </w:r>
      <w:r w:rsidR="00C6007D">
        <w:rPr>
          <w:sz w:val="24"/>
          <w:szCs w:val="24"/>
        </w:rPr>
        <w:t xml:space="preserve"> к настоящему договору </w:t>
      </w:r>
      <w:r w:rsidR="004D087A" w:rsidRPr="00C6007D">
        <w:rPr>
          <w:sz w:val="24"/>
          <w:szCs w:val="24"/>
        </w:rPr>
        <w:t>(далее</w:t>
      </w:r>
      <w:r w:rsidRPr="00C6007D">
        <w:rPr>
          <w:sz w:val="24"/>
          <w:szCs w:val="24"/>
        </w:rPr>
        <w:t xml:space="preserve"> по тексту </w:t>
      </w:r>
      <w:r w:rsidR="004D087A" w:rsidRPr="00C6007D">
        <w:rPr>
          <w:sz w:val="24"/>
          <w:szCs w:val="24"/>
        </w:rPr>
        <w:t xml:space="preserve">– </w:t>
      </w:r>
      <w:r w:rsidRPr="00D06CAF">
        <w:rPr>
          <w:sz w:val="24"/>
          <w:szCs w:val="24"/>
        </w:rPr>
        <w:t>«</w:t>
      </w:r>
      <w:r w:rsidR="004D087A" w:rsidRPr="00D06CAF">
        <w:rPr>
          <w:sz w:val="24"/>
          <w:szCs w:val="24"/>
        </w:rPr>
        <w:t>Имущество</w:t>
      </w:r>
      <w:r w:rsidRPr="00D06CAF">
        <w:rPr>
          <w:sz w:val="24"/>
          <w:szCs w:val="24"/>
        </w:rPr>
        <w:t>»</w:t>
      </w:r>
      <w:r w:rsidR="004D087A" w:rsidRPr="00D06CAF">
        <w:rPr>
          <w:sz w:val="24"/>
          <w:szCs w:val="24"/>
        </w:rPr>
        <w:t>).</w:t>
      </w:r>
    </w:p>
    <w:p w14:paraId="242E87AE" w14:textId="4316F944" w:rsidR="005A7918" w:rsidRPr="00C6007D" w:rsidRDefault="005A7918" w:rsidP="00C6007D">
      <w:pPr>
        <w:pStyle w:val="5"/>
        <w:numPr>
          <w:ilvl w:val="1"/>
          <w:numId w:val="5"/>
        </w:numPr>
        <w:tabs>
          <w:tab w:val="left" w:pos="993"/>
        </w:tabs>
        <w:spacing w:line="240" w:lineRule="auto"/>
        <w:ind w:left="0" w:firstLine="567"/>
        <w:jc w:val="both"/>
        <w:rPr>
          <w:sz w:val="24"/>
          <w:szCs w:val="24"/>
        </w:rPr>
      </w:pPr>
      <w:r w:rsidRPr="00C6007D">
        <w:rPr>
          <w:sz w:val="24"/>
          <w:szCs w:val="24"/>
        </w:rPr>
        <w:t>П</w:t>
      </w:r>
      <w:r w:rsidR="0044264A" w:rsidRPr="00C6007D">
        <w:rPr>
          <w:sz w:val="24"/>
          <w:szCs w:val="24"/>
        </w:rPr>
        <w:t>раво собственности на Имущество</w:t>
      </w:r>
      <w:r w:rsidRPr="00C6007D">
        <w:rPr>
          <w:sz w:val="24"/>
          <w:szCs w:val="24"/>
        </w:rPr>
        <w:t xml:space="preserve"> возникает у Покупателя с момента государственной регистрации перехода права собственности от Продавца к Покупателю</w:t>
      </w:r>
      <w:r w:rsidR="00C6007D">
        <w:rPr>
          <w:sz w:val="24"/>
          <w:szCs w:val="24"/>
        </w:rPr>
        <w:t xml:space="preserve">, а также </w:t>
      </w:r>
      <w:r w:rsidR="00D06CAF">
        <w:rPr>
          <w:sz w:val="24"/>
          <w:szCs w:val="24"/>
        </w:rPr>
        <w:t xml:space="preserve">с момента </w:t>
      </w:r>
      <w:r w:rsidR="00C6007D">
        <w:rPr>
          <w:sz w:val="24"/>
          <w:szCs w:val="24"/>
        </w:rPr>
        <w:t>подписания акта приема-передачи</w:t>
      </w:r>
      <w:r w:rsidRPr="00C6007D">
        <w:rPr>
          <w:sz w:val="24"/>
          <w:szCs w:val="24"/>
        </w:rPr>
        <w:t xml:space="preserve">. </w:t>
      </w:r>
    </w:p>
    <w:p w14:paraId="2817D9B5" w14:textId="2D1E4CBF" w:rsidR="005A7918" w:rsidRPr="001A55E4" w:rsidRDefault="005A7918" w:rsidP="00DE5F4B">
      <w:pPr>
        <w:pStyle w:val="5"/>
        <w:shd w:val="clear" w:color="auto" w:fill="auto"/>
        <w:tabs>
          <w:tab w:val="left" w:pos="4641"/>
        </w:tabs>
        <w:spacing w:line="240" w:lineRule="auto"/>
        <w:ind w:firstLine="567"/>
        <w:jc w:val="both"/>
        <w:rPr>
          <w:sz w:val="24"/>
          <w:szCs w:val="24"/>
        </w:rPr>
      </w:pPr>
      <w:r w:rsidRPr="001A55E4">
        <w:rPr>
          <w:sz w:val="24"/>
          <w:szCs w:val="24"/>
        </w:rPr>
        <w:t xml:space="preserve">1.3. Передача Имущества </w:t>
      </w:r>
      <w:r w:rsidR="00D06CAF" w:rsidRPr="00C6007D">
        <w:rPr>
          <w:sz w:val="24"/>
          <w:szCs w:val="24"/>
        </w:rPr>
        <w:t>Продавц</w:t>
      </w:r>
      <w:r w:rsidR="00B57DEC">
        <w:rPr>
          <w:sz w:val="24"/>
          <w:szCs w:val="24"/>
        </w:rPr>
        <w:t xml:space="preserve">ом </w:t>
      </w:r>
      <w:r w:rsidRPr="001A55E4">
        <w:rPr>
          <w:sz w:val="24"/>
          <w:szCs w:val="24"/>
        </w:rPr>
        <w:t>Покупателю оформ</w:t>
      </w:r>
      <w:r w:rsidR="006720F8">
        <w:rPr>
          <w:sz w:val="24"/>
          <w:szCs w:val="24"/>
        </w:rPr>
        <w:t>ляется подписываемым Сторонами а</w:t>
      </w:r>
      <w:r w:rsidRPr="001A55E4">
        <w:rPr>
          <w:sz w:val="24"/>
          <w:szCs w:val="24"/>
        </w:rPr>
        <w:t>ктом приема-передачи Имущества, после исполнения Покупателем своего обязательства по оплате Имущества в размере и сроки, предусмотренные настоящим Договором. С указанного момента на Покупателя переходит риск случайной гибели или случайного повреждения Имущества, переданного Продавцом.</w:t>
      </w:r>
    </w:p>
    <w:p w14:paraId="375C786A" w14:textId="71844FA0" w:rsidR="00F94141" w:rsidRDefault="005A7918" w:rsidP="00DE5F4B">
      <w:pPr>
        <w:pStyle w:val="5"/>
        <w:shd w:val="clear" w:color="auto" w:fill="auto"/>
        <w:tabs>
          <w:tab w:val="left" w:pos="4641"/>
        </w:tabs>
        <w:spacing w:line="240" w:lineRule="auto"/>
        <w:ind w:firstLine="567"/>
        <w:jc w:val="both"/>
        <w:rPr>
          <w:sz w:val="24"/>
          <w:szCs w:val="24"/>
        </w:rPr>
      </w:pPr>
      <w:r w:rsidRPr="001A55E4">
        <w:rPr>
          <w:sz w:val="24"/>
          <w:szCs w:val="24"/>
        </w:rPr>
        <w:t>1.4. Покупатель подтверждает, что перед заключением настоящего договора Имущество им осмотрено, состояние Имущества его устраивает, недостатков, препятствующих заключению настоящего Договора, не обнаружено.</w:t>
      </w:r>
    </w:p>
    <w:p w14:paraId="2F6B59BC" w14:textId="31136CB8" w:rsidR="005A7918" w:rsidRPr="001A55E4" w:rsidRDefault="0044264A" w:rsidP="00DE5F4B">
      <w:pPr>
        <w:pStyle w:val="5"/>
        <w:shd w:val="clear" w:color="auto" w:fill="auto"/>
        <w:tabs>
          <w:tab w:val="left" w:pos="4641"/>
        </w:tabs>
        <w:spacing w:line="240" w:lineRule="auto"/>
        <w:ind w:firstLine="567"/>
        <w:jc w:val="both"/>
        <w:rPr>
          <w:sz w:val="24"/>
          <w:szCs w:val="24"/>
        </w:rPr>
      </w:pPr>
      <w:r>
        <w:rPr>
          <w:sz w:val="24"/>
          <w:szCs w:val="24"/>
        </w:rPr>
        <w:t>1.</w:t>
      </w:r>
      <w:r w:rsidR="00F94141">
        <w:rPr>
          <w:sz w:val="24"/>
          <w:szCs w:val="24"/>
        </w:rPr>
        <w:t>5</w:t>
      </w:r>
      <w:r w:rsidR="005A7918" w:rsidRPr="001A55E4">
        <w:rPr>
          <w:sz w:val="24"/>
          <w:szCs w:val="24"/>
        </w:rPr>
        <w:t>.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14:paraId="0E591325" w14:textId="77777777" w:rsidR="006720F8" w:rsidRDefault="0044264A" w:rsidP="00DE5F4B">
      <w:pPr>
        <w:pStyle w:val="5"/>
        <w:shd w:val="clear" w:color="auto" w:fill="auto"/>
        <w:tabs>
          <w:tab w:val="left" w:pos="4641"/>
        </w:tabs>
        <w:spacing w:line="240" w:lineRule="auto"/>
        <w:ind w:firstLine="567"/>
        <w:jc w:val="both"/>
        <w:rPr>
          <w:rFonts w:eastAsia="Calibri"/>
          <w:sz w:val="24"/>
          <w:szCs w:val="24"/>
        </w:rPr>
      </w:pPr>
      <w:r>
        <w:rPr>
          <w:sz w:val="24"/>
          <w:szCs w:val="24"/>
        </w:rPr>
        <w:t>1.</w:t>
      </w:r>
      <w:r w:rsidR="00F94141">
        <w:rPr>
          <w:sz w:val="24"/>
          <w:szCs w:val="24"/>
        </w:rPr>
        <w:t>6</w:t>
      </w:r>
      <w:r w:rsidR="005A7918" w:rsidRPr="001A55E4">
        <w:rPr>
          <w:sz w:val="24"/>
          <w:szCs w:val="24"/>
        </w:rPr>
        <w:t xml:space="preserve">.  </w:t>
      </w:r>
      <w:r w:rsidR="005A7918" w:rsidRPr="001A55E4">
        <w:rPr>
          <w:rFonts w:eastAsia="Calibri"/>
          <w:sz w:val="24"/>
          <w:szCs w:val="24"/>
        </w:rPr>
        <w:t>Продажа Имущества осуществляется в рамках конкурсного производства, открытого в отношении</w:t>
      </w:r>
      <w:r w:rsidR="006720F8">
        <w:rPr>
          <w:rFonts w:eastAsia="Calibri"/>
          <w:sz w:val="24"/>
          <w:szCs w:val="24"/>
        </w:rPr>
        <w:t>:</w:t>
      </w:r>
      <w:r w:rsidR="005A7918" w:rsidRPr="001A55E4">
        <w:rPr>
          <w:rFonts w:eastAsia="Calibri"/>
          <w:sz w:val="24"/>
          <w:szCs w:val="24"/>
        </w:rPr>
        <w:t xml:space="preserve"> </w:t>
      </w:r>
    </w:p>
    <w:p w14:paraId="2B799CDE" w14:textId="77777777" w:rsidR="006720F8" w:rsidRDefault="006720F8" w:rsidP="00DE5F4B">
      <w:pPr>
        <w:pStyle w:val="5"/>
        <w:shd w:val="clear" w:color="auto" w:fill="auto"/>
        <w:tabs>
          <w:tab w:val="left" w:pos="4641"/>
        </w:tabs>
        <w:spacing w:line="240" w:lineRule="auto"/>
        <w:ind w:firstLine="567"/>
        <w:jc w:val="both"/>
        <w:rPr>
          <w:sz w:val="24"/>
          <w:szCs w:val="24"/>
        </w:rPr>
      </w:pPr>
      <w:r>
        <w:rPr>
          <w:rFonts w:eastAsia="Calibri"/>
          <w:sz w:val="24"/>
          <w:szCs w:val="24"/>
        </w:rPr>
        <w:t xml:space="preserve">- </w:t>
      </w:r>
      <w:r w:rsidR="00BB4812" w:rsidRPr="00BB4812">
        <w:rPr>
          <w:sz w:val="24"/>
          <w:szCs w:val="24"/>
        </w:rPr>
        <w:t>ООО «</w:t>
      </w:r>
      <w:proofErr w:type="spellStart"/>
      <w:r w:rsidR="00CC7423">
        <w:rPr>
          <w:sz w:val="24"/>
          <w:szCs w:val="24"/>
        </w:rPr>
        <w:t>Экоград</w:t>
      </w:r>
      <w:proofErr w:type="spellEnd"/>
      <w:r w:rsidR="00BB4812" w:rsidRPr="00BB4812">
        <w:rPr>
          <w:sz w:val="24"/>
          <w:szCs w:val="24"/>
        </w:rPr>
        <w:t>»</w:t>
      </w:r>
      <w:r w:rsidR="005A7918" w:rsidRPr="00EB0790">
        <w:rPr>
          <w:rFonts w:eastAsia="Calibri"/>
          <w:sz w:val="24"/>
          <w:szCs w:val="24"/>
        </w:rPr>
        <w:t xml:space="preserve"> </w:t>
      </w:r>
      <w:r w:rsidR="00EB0790" w:rsidRPr="00EB0790">
        <w:rPr>
          <w:sz w:val="24"/>
          <w:szCs w:val="24"/>
        </w:rPr>
        <w:t xml:space="preserve">на основании </w:t>
      </w:r>
      <w:r w:rsidR="00205F24" w:rsidRPr="00205F24">
        <w:rPr>
          <w:sz w:val="24"/>
          <w:szCs w:val="24"/>
        </w:rPr>
        <w:t xml:space="preserve">Решения </w:t>
      </w:r>
      <w:r w:rsidR="00CC7423" w:rsidRPr="00CC7423">
        <w:rPr>
          <w:sz w:val="24"/>
          <w:szCs w:val="24"/>
        </w:rPr>
        <w:t xml:space="preserve">Арбитражного суда Нижегородской </w:t>
      </w:r>
      <w:r w:rsidR="00CC7423" w:rsidRPr="00AD0B1B">
        <w:rPr>
          <w:sz w:val="24"/>
          <w:szCs w:val="24"/>
        </w:rPr>
        <w:t>обл</w:t>
      </w:r>
      <w:r>
        <w:rPr>
          <w:sz w:val="24"/>
          <w:szCs w:val="24"/>
        </w:rPr>
        <w:t xml:space="preserve">асти </w:t>
      </w:r>
      <w:r w:rsidR="00AD0B1B" w:rsidRPr="00AD0B1B">
        <w:rPr>
          <w:sz w:val="24"/>
          <w:szCs w:val="24"/>
        </w:rPr>
        <w:t>от 29.07.2019г.</w:t>
      </w:r>
      <w:r w:rsidR="00AD0B1B">
        <w:rPr>
          <w:sz w:val="24"/>
          <w:szCs w:val="24"/>
        </w:rPr>
        <w:t xml:space="preserve"> по Делу</w:t>
      </w:r>
      <w:r w:rsidR="00AD0B1B" w:rsidRPr="00AD0B1B">
        <w:rPr>
          <w:sz w:val="24"/>
          <w:szCs w:val="24"/>
        </w:rPr>
        <w:t xml:space="preserve"> </w:t>
      </w:r>
      <w:r w:rsidR="00CC7423" w:rsidRPr="00AD0B1B">
        <w:rPr>
          <w:sz w:val="24"/>
          <w:szCs w:val="24"/>
        </w:rPr>
        <w:t>№</w:t>
      </w:r>
      <w:r w:rsidR="00CC7423" w:rsidRPr="00CC7423">
        <w:rPr>
          <w:sz w:val="24"/>
          <w:szCs w:val="24"/>
        </w:rPr>
        <w:t xml:space="preserve"> А43-14818/2019</w:t>
      </w:r>
      <w:r w:rsidR="00AD0B1B">
        <w:rPr>
          <w:sz w:val="24"/>
          <w:szCs w:val="24"/>
        </w:rPr>
        <w:t xml:space="preserve"> </w:t>
      </w:r>
      <w:r w:rsidR="00AD0B1B" w:rsidRPr="00AD0B1B">
        <w:rPr>
          <w:sz w:val="24"/>
          <w:szCs w:val="24"/>
        </w:rPr>
        <w:t>(резолютивная часть)</w:t>
      </w:r>
      <w:r w:rsidR="005A7918" w:rsidRPr="00BB4812">
        <w:rPr>
          <w:sz w:val="24"/>
          <w:szCs w:val="24"/>
        </w:rPr>
        <w:t xml:space="preserve">, в соответствии с </w:t>
      </w:r>
      <w:r w:rsidR="005A7918" w:rsidRPr="00EB0790">
        <w:rPr>
          <w:sz w:val="24"/>
          <w:szCs w:val="24"/>
        </w:rPr>
        <w:t>Положением о порядке, сроках и условиях продажи имуществ</w:t>
      </w:r>
      <w:proofErr w:type="gramStart"/>
      <w:r w:rsidR="005A7918" w:rsidRPr="00EB0790">
        <w:rPr>
          <w:sz w:val="24"/>
          <w:szCs w:val="24"/>
        </w:rPr>
        <w:t xml:space="preserve">а </w:t>
      </w:r>
      <w:r w:rsidR="00BB4812" w:rsidRPr="00BB4812">
        <w:rPr>
          <w:sz w:val="24"/>
          <w:szCs w:val="24"/>
        </w:rPr>
        <w:t>ООО</w:t>
      </w:r>
      <w:proofErr w:type="gramEnd"/>
      <w:r w:rsidR="00BB4812" w:rsidRPr="00BB4812">
        <w:rPr>
          <w:sz w:val="24"/>
          <w:szCs w:val="24"/>
        </w:rPr>
        <w:t xml:space="preserve"> «</w:t>
      </w:r>
      <w:proofErr w:type="spellStart"/>
      <w:r w:rsidR="00CC7423">
        <w:rPr>
          <w:sz w:val="24"/>
          <w:szCs w:val="24"/>
        </w:rPr>
        <w:t>Экоград</w:t>
      </w:r>
      <w:proofErr w:type="spellEnd"/>
      <w:r w:rsidR="00BB4812" w:rsidRPr="00BB4812">
        <w:rPr>
          <w:sz w:val="24"/>
          <w:szCs w:val="24"/>
        </w:rPr>
        <w:t>»</w:t>
      </w:r>
      <w:r w:rsidR="00BB4812">
        <w:rPr>
          <w:sz w:val="24"/>
          <w:szCs w:val="24"/>
        </w:rPr>
        <w:t xml:space="preserve"> </w:t>
      </w:r>
      <w:r w:rsidR="005A7918" w:rsidRPr="00EB0790">
        <w:rPr>
          <w:sz w:val="24"/>
          <w:szCs w:val="24"/>
        </w:rPr>
        <w:t>на торгах,</w:t>
      </w:r>
      <w:r>
        <w:rPr>
          <w:sz w:val="24"/>
          <w:szCs w:val="24"/>
        </w:rPr>
        <w:t xml:space="preserve"> проводимых в электронной форме;</w:t>
      </w:r>
    </w:p>
    <w:p w14:paraId="12823A70" w14:textId="51CF538D" w:rsidR="006720F8" w:rsidRDefault="006720F8" w:rsidP="006720F8">
      <w:pPr>
        <w:pStyle w:val="5"/>
        <w:shd w:val="clear" w:color="auto" w:fill="auto"/>
        <w:tabs>
          <w:tab w:val="left" w:pos="4641"/>
        </w:tabs>
        <w:spacing w:line="240" w:lineRule="auto"/>
        <w:ind w:firstLine="567"/>
        <w:jc w:val="both"/>
        <w:rPr>
          <w:sz w:val="24"/>
          <w:szCs w:val="24"/>
        </w:rPr>
      </w:pPr>
      <w:r>
        <w:rPr>
          <w:sz w:val="24"/>
          <w:szCs w:val="24"/>
        </w:rPr>
        <w:t>- ООО «</w:t>
      </w:r>
      <w:proofErr w:type="spellStart"/>
      <w:r>
        <w:rPr>
          <w:sz w:val="24"/>
          <w:szCs w:val="24"/>
        </w:rPr>
        <w:t>Капстройинвест</w:t>
      </w:r>
      <w:proofErr w:type="spellEnd"/>
      <w:r>
        <w:rPr>
          <w:sz w:val="24"/>
          <w:szCs w:val="24"/>
        </w:rPr>
        <w:t>»</w:t>
      </w:r>
      <w:r w:rsidR="00205F24">
        <w:rPr>
          <w:sz w:val="24"/>
          <w:szCs w:val="24"/>
        </w:rPr>
        <w:t xml:space="preserve"> </w:t>
      </w:r>
      <w:r w:rsidRPr="00EB0790">
        <w:rPr>
          <w:sz w:val="24"/>
          <w:szCs w:val="24"/>
        </w:rPr>
        <w:t xml:space="preserve">на основании </w:t>
      </w:r>
      <w:r w:rsidRPr="00205F24">
        <w:rPr>
          <w:sz w:val="24"/>
          <w:szCs w:val="24"/>
        </w:rPr>
        <w:t xml:space="preserve">Решения </w:t>
      </w:r>
      <w:r w:rsidRPr="00CC7423">
        <w:rPr>
          <w:sz w:val="24"/>
          <w:szCs w:val="24"/>
        </w:rPr>
        <w:t xml:space="preserve">Арбитражного суда Нижегородской </w:t>
      </w:r>
      <w:r w:rsidRPr="00AD0B1B">
        <w:rPr>
          <w:sz w:val="24"/>
          <w:szCs w:val="24"/>
        </w:rPr>
        <w:t>обл</w:t>
      </w:r>
      <w:r>
        <w:rPr>
          <w:sz w:val="24"/>
          <w:szCs w:val="24"/>
        </w:rPr>
        <w:t>асти от 17</w:t>
      </w:r>
      <w:r w:rsidRPr="00AD0B1B">
        <w:rPr>
          <w:sz w:val="24"/>
          <w:szCs w:val="24"/>
        </w:rPr>
        <w:t>.07.2019г.</w:t>
      </w:r>
      <w:r>
        <w:rPr>
          <w:sz w:val="24"/>
          <w:szCs w:val="24"/>
        </w:rPr>
        <w:t xml:space="preserve"> по Делу</w:t>
      </w:r>
      <w:r w:rsidRPr="00AD0B1B">
        <w:rPr>
          <w:sz w:val="24"/>
          <w:szCs w:val="24"/>
        </w:rPr>
        <w:t xml:space="preserve"> №</w:t>
      </w:r>
      <w:r>
        <w:rPr>
          <w:sz w:val="24"/>
          <w:szCs w:val="24"/>
        </w:rPr>
        <w:t xml:space="preserve"> А43-533</w:t>
      </w:r>
      <w:r w:rsidRPr="00CC7423">
        <w:rPr>
          <w:sz w:val="24"/>
          <w:szCs w:val="24"/>
        </w:rPr>
        <w:t>4/2019</w:t>
      </w:r>
      <w:r>
        <w:rPr>
          <w:sz w:val="24"/>
          <w:szCs w:val="24"/>
        </w:rPr>
        <w:t xml:space="preserve"> </w:t>
      </w:r>
      <w:r w:rsidRPr="00AD0B1B">
        <w:rPr>
          <w:sz w:val="24"/>
          <w:szCs w:val="24"/>
        </w:rPr>
        <w:t>(резолютивная часть)</w:t>
      </w:r>
      <w:r w:rsidRPr="00BB4812">
        <w:rPr>
          <w:sz w:val="24"/>
          <w:szCs w:val="24"/>
        </w:rPr>
        <w:t xml:space="preserve">, в соответствии с </w:t>
      </w:r>
      <w:r w:rsidRPr="00EB0790">
        <w:rPr>
          <w:sz w:val="24"/>
          <w:szCs w:val="24"/>
        </w:rPr>
        <w:t>Положением о порядке, сроках и условиях продажи имуществ</w:t>
      </w:r>
      <w:proofErr w:type="gramStart"/>
      <w:r w:rsidRPr="00EB0790">
        <w:rPr>
          <w:sz w:val="24"/>
          <w:szCs w:val="24"/>
        </w:rPr>
        <w:t xml:space="preserve">а </w:t>
      </w:r>
      <w:r>
        <w:rPr>
          <w:sz w:val="24"/>
          <w:szCs w:val="24"/>
        </w:rPr>
        <w:t>ООО</w:t>
      </w:r>
      <w:proofErr w:type="gramEnd"/>
      <w:r>
        <w:rPr>
          <w:sz w:val="24"/>
          <w:szCs w:val="24"/>
        </w:rPr>
        <w:t xml:space="preserve"> «</w:t>
      </w:r>
      <w:proofErr w:type="spellStart"/>
      <w:r>
        <w:rPr>
          <w:sz w:val="24"/>
          <w:szCs w:val="24"/>
        </w:rPr>
        <w:t>Капстройинвест</w:t>
      </w:r>
      <w:proofErr w:type="spellEnd"/>
      <w:r>
        <w:rPr>
          <w:sz w:val="24"/>
          <w:szCs w:val="24"/>
        </w:rPr>
        <w:t xml:space="preserve">»  </w:t>
      </w:r>
      <w:r w:rsidRPr="00EB0790">
        <w:rPr>
          <w:sz w:val="24"/>
          <w:szCs w:val="24"/>
        </w:rPr>
        <w:t>на торгах,</w:t>
      </w:r>
      <w:r>
        <w:rPr>
          <w:sz w:val="24"/>
          <w:szCs w:val="24"/>
        </w:rPr>
        <w:t xml:space="preserve"> проводимых в электронной форме.</w:t>
      </w:r>
    </w:p>
    <w:p w14:paraId="445E53DE" w14:textId="141AF86C" w:rsidR="005A7918" w:rsidRDefault="005A7918" w:rsidP="00DE5F4B">
      <w:pPr>
        <w:pStyle w:val="5"/>
        <w:shd w:val="clear" w:color="auto" w:fill="auto"/>
        <w:tabs>
          <w:tab w:val="left" w:pos="4641"/>
        </w:tabs>
        <w:spacing w:line="240" w:lineRule="auto"/>
        <w:ind w:firstLine="567"/>
        <w:jc w:val="both"/>
        <w:rPr>
          <w:sz w:val="24"/>
          <w:szCs w:val="24"/>
        </w:rPr>
      </w:pPr>
    </w:p>
    <w:p w14:paraId="71C44BEE" w14:textId="77777777" w:rsidR="005A7918" w:rsidRPr="001A55E4" w:rsidRDefault="005A7918" w:rsidP="00B57DEC">
      <w:pPr>
        <w:pStyle w:val="5"/>
        <w:shd w:val="clear" w:color="auto" w:fill="auto"/>
        <w:tabs>
          <w:tab w:val="left" w:pos="4641"/>
        </w:tabs>
        <w:spacing w:line="240" w:lineRule="auto"/>
        <w:jc w:val="both"/>
        <w:rPr>
          <w:sz w:val="24"/>
          <w:szCs w:val="24"/>
        </w:rPr>
      </w:pPr>
    </w:p>
    <w:p w14:paraId="12A1D2F7" w14:textId="77777777" w:rsidR="005A7918" w:rsidRPr="001A55E4" w:rsidRDefault="005A7918" w:rsidP="00DE5F4B">
      <w:pPr>
        <w:autoSpaceDE w:val="0"/>
        <w:autoSpaceDN w:val="0"/>
        <w:adjustRightInd w:val="0"/>
        <w:jc w:val="center"/>
        <w:outlineLvl w:val="0"/>
        <w:rPr>
          <w:b/>
        </w:rPr>
      </w:pPr>
      <w:r w:rsidRPr="001A55E4">
        <w:rPr>
          <w:b/>
        </w:rPr>
        <w:lastRenderedPageBreak/>
        <w:t>2. ПРАВА И ОБЯЗАННОСТИ СТОРОН</w:t>
      </w:r>
    </w:p>
    <w:p w14:paraId="6526F79D" w14:textId="77777777" w:rsidR="005A7918" w:rsidRPr="001A55E4" w:rsidRDefault="005A7918" w:rsidP="00DE5F4B">
      <w:pPr>
        <w:autoSpaceDE w:val="0"/>
        <w:autoSpaceDN w:val="0"/>
        <w:adjustRightInd w:val="0"/>
        <w:jc w:val="center"/>
        <w:outlineLvl w:val="0"/>
        <w:rPr>
          <w:b/>
        </w:rPr>
      </w:pPr>
    </w:p>
    <w:p w14:paraId="22F6307B" w14:textId="77777777" w:rsidR="005A7918" w:rsidRPr="00AD0B1B" w:rsidRDefault="005A7918" w:rsidP="00DE5F4B">
      <w:pPr>
        <w:autoSpaceDE w:val="0"/>
        <w:autoSpaceDN w:val="0"/>
        <w:adjustRightInd w:val="0"/>
        <w:ind w:firstLine="540"/>
        <w:jc w:val="both"/>
        <w:rPr>
          <w:b/>
        </w:rPr>
      </w:pPr>
      <w:r w:rsidRPr="00AD0B1B">
        <w:rPr>
          <w:b/>
        </w:rPr>
        <w:t>2.1. Продавец обязан:</w:t>
      </w:r>
    </w:p>
    <w:p w14:paraId="59AEAE7B" w14:textId="7FB08795" w:rsidR="005A7918" w:rsidRPr="001A55E4" w:rsidRDefault="005A7918" w:rsidP="00DE5F4B">
      <w:pPr>
        <w:autoSpaceDE w:val="0"/>
        <w:autoSpaceDN w:val="0"/>
        <w:adjustRightInd w:val="0"/>
        <w:ind w:firstLine="540"/>
        <w:jc w:val="both"/>
      </w:pPr>
      <w:r w:rsidRPr="001A55E4">
        <w:t>2.1.1. Передать Покупателю Имущество в течени</w:t>
      </w:r>
      <w:proofErr w:type="gramStart"/>
      <w:r w:rsidRPr="001A55E4">
        <w:t>и</w:t>
      </w:r>
      <w:proofErr w:type="gramEnd"/>
      <w:r w:rsidRPr="001A55E4">
        <w:t xml:space="preserve"> </w:t>
      </w:r>
      <w:r w:rsidR="00F625D8">
        <w:t>3</w:t>
      </w:r>
      <w:r w:rsidRPr="001A55E4">
        <w:t>0 (</w:t>
      </w:r>
      <w:r w:rsidR="00F625D8">
        <w:t>тридцати</w:t>
      </w:r>
      <w:r w:rsidRPr="001A55E4">
        <w:t>) дней с момента оплаты Покупателем полной стоимости Имущества в порядке и сроки, предусмотренные настоящим Договором.</w:t>
      </w:r>
    </w:p>
    <w:p w14:paraId="200054A2" w14:textId="19C52057" w:rsidR="00AD0B1B" w:rsidRPr="001A55E4" w:rsidRDefault="005A7918" w:rsidP="006720F8">
      <w:pPr>
        <w:autoSpaceDE w:val="0"/>
        <w:autoSpaceDN w:val="0"/>
        <w:adjustRightInd w:val="0"/>
        <w:ind w:firstLine="540"/>
        <w:jc w:val="both"/>
      </w:pPr>
      <w:r w:rsidRPr="001A55E4">
        <w:t>2.1.2. Одновременно с передачей Имущества передать Покупателю имеющиеся документы на Имущество.</w:t>
      </w:r>
    </w:p>
    <w:p w14:paraId="4F5CEEBC" w14:textId="77777777" w:rsidR="005A7918" w:rsidRPr="00AD0B1B" w:rsidRDefault="005A7918" w:rsidP="00DE5F4B">
      <w:pPr>
        <w:autoSpaceDE w:val="0"/>
        <w:autoSpaceDN w:val="0"/>
        <w:adjustRightInd w:val="0"/>
        <w:ind w:firstLine="540"/>
        <w:jc w:val="both"/>
        <w:rPr>
          <w:b/>
        </w:rPr>
      </w:pPr>
      <w:r w:rsidRPr="00AD0B1B">
        <w:rPr>
          <w:b/>
        </w:rPr>
        <w:t>2.2. Покупатель обязан:</w:t>
      </w:r>
    </w:p>
    <w:p w14:paraId="3B3F8B0C" w14:textId="77777777" w:rsidR="005A7918" w:rsidRPr="001A55E4" w:rsidRDefault="005A7918" w:rsidP="00DE5F4B">
      <w:pPr>
        <w:autoSpaceDE w:val="0"/>
        <w:autoSpaceDN w:val="0"/>
        <w:adjustRightInd w:val="0"/>
        <w:ind w:firstLine="540"/>
        <w:jc w:val="both"/>
      </w:pPr>
      <w:r w:rsidRPr="001A55E4">
        <w:t>2.2.1. Принять Имущество от Продавца в порядке и в сроки, предусмотренные настоящим Договором.</w:t>
      </w:r>
    </w:p>
    <w:p w14:paraId="0FC622A7" w14:textId="77777777" w:rsidR="005A7918" w:rsidRDefault="005A7918" w:rsidP="00DE5F4B">
      <w:pPr>
        <w:autoSpaceDE w:val="0"/>
        <w:autoSpaceDN w:val="0"/>
        <w:adjustRightInd w:val="0"/>
        <w:ind w:firstLine="540"/>
        <w:jc w:val="both"/>
      </w:pPr>
      <w:r w:rsidRPr="001A55E4">
        <w:t>2.2.2. Оплатить Имущество в порядке и в сроки, предусмотренные настоящим Договором.</w:t>
      </w:r>
    </w:p>
    <w:p w14:paraId="315994F0" w14:textId="277DC473" w:rsidR="001C6699" w:rsidRDefault="001C6699" w:rsidP="00DE5F4B">
      <w:pPr>
        <w:autoSpaceDE w:val="0"/>
        <w:autoSpaceDN w:val="0"/>
        <w:adjustRightInd w:val="0"/>
        <w:ind w:firstLine="540"/>
        <w:jc w:val="both"/>
      </w:pPr>
      <w:r>
        <w:t>2.2.3. П</w:t>
      </w:r>
      <w:r w:rsidRPr="001C6699">
        <w:t xml:space="preserve">ринять обязательства предоставлять гражданам, организациям, осуществляющим эксплуатацию жилищного фонда социального использования, а также организациям, финансируемым за счет средств бюджетов бюджетной системы РФ, товары (работы, услуги) по регулируемым ценам (тарифам) в соответствии с установленными надбавками к ценам (тарифам) и предоставлять указанным </w:t>
      </w:r>
      <w:proofErr w:type="gramStart"/>
      <w:r w:rsidRPr="001C6699">
        <w:t>потребителям</w:t>
      </w:r>
      <w:proofErr w:type="gramEnd"/>
      <w:r w:rsidRPr="001C6699">
        <w:t xml:space="preserve"> установленные федеральными законами, законами субъектов РФ, нормативными правовыми актами органов местного самоуправления льготы, в том числе льготы по оплате товаров (работ, услуг), принять обязательства по надлежащему содержанию и использованию указанных объектов в соответствии с их целевым назначением, а также выполнение иных устанавливаемых в соответствии с законодательством РФ обязательств к объект</w:t>
      </w:r>
      <w:r>
        <w:t>ам коммунальной инфраструктуры. П</w:t>
      </w:r>
      <w:r w:rsidRPr="001C6699">
        <w:t xml:space="preserve">ринять на себя обязательство заключить с органами местного самоуправления соглашение об исполнении условий конкурса; </w:t>
      </w:r>
    </w:p>
    <w:p w14:paraId="3F2C2B99" w14:textId="77777777" w:rsidR="005A7918" w:rsidRPr="001A55E4" w:rsidRDefault="005A7918" w:rsidP="00DE5F4B">
      <w:pPr>
        <w:autoSpaceDE w:val="0"/>
        <w:autoSpaceDN w:val="0"/>
        <w:adjustRightInd w:val="0"/>
        <w:ind w:firstLine="540"/>
        <w:jc w:val="both"/>
      </w:pPr>
    </w:p>
    <w:p w14:paraId="1C9158A3" w14:textId="77777777" w:rsidR="005A7918" w:rsidRPr="001A55E4" w:rsidRDefault="005A7918" w:rsidP="00DE5F4B">
      <w:pPr>
        <w:pStyle w:val="5"/>
        <w:numPr>
          <w:ilvl w:val="0"/>
          <w:numId w:val="6"/>
        </w:numPr>
        <w:shd w:val="clear" w:color="auto" w:fill="auto"/>
        <w:tabs>
          <w:tab w:val="left" w:pos="0"/>
        </w:tabs>
        <w:spacing w:line="240" w:lineRule="auto"/>
        <w:ind w:hanging="284"/>
        <w:jc w:val="center"/>
        <w:rPr>
          <w:b/>
          <w:sz w:val="24"/>
          <w:szCs w:val="24"/>
        </w:rPr>
      </w:pPr>
      <w:r w:rsidRPr="001A55E4">
        <w:rPr>
          <w:b/>
          <w:color w:val="000000"/>
          <w:sz w:val="24"/>
          <w:szCs w:val="24"/>
        </w:rPr>
        <w:t>ЦЕНА И ПОРЯДОК РАСЧЕТОВ</w:t>
      </w:r>
    </w:p>
    <w:p w14:paraId="0F0226B5" w14:textId="77777777" w:rsidR="005A7918" w:rsidRPr="001A55E4" w:rsidRDefault="005A7918" w:rsidP="00DE5F4B">
      <w:pPr>
        <w:pStyle w:val="5"/>
        <w:shd w:val="clear" w:color="auto" w:fill="auto"/>
        <w:tabs>
          <w:tab w:val="left" w:pos="0"/>
        </w:tabs>
        <w:spacing w:line="240" w:lineRule="auto"/>
        <w:rPr>
          <w:b/>
          <w:sz w:val="24"/>
          <w:szCs w:val="24"/>
        </w:rPr>
      </w:pPr>
    </w:p>
    <w:p w14:paraId="609397C9" w14:textId="3AFB79FB" w:rsidR="005A7918" w:rsidRPr="00AD0B1B" w:rsidRDefault="005A7918" w:rsidP="00DE5F4B">
      <w:pPr>
        <w:pStyle w:val="5"/>
        <w:shd w:val="clear" w:color="auto" w:fill="auto"/>
        <w:tabs>
          <w:tab w:val="left" w:pos="567"/>
        </w:tabs>
        <w:spacing w:line="240" w:lineRule="auto"/>
        <w:jc w:val="both"/>
        <w:rPr>
          <w:b/>
          <w:sz w:val="24"/>
          <w:szCs w:val="24"/>
        </w:rPr>
      </w:pPr>
      <w:r w:rsidRPr="001A55E4">
        <w:rPr>
          <w:b/>
          <w:sz w:val="24"/>
          <w:szCs w:val="24"/>
        </w:rPr>
        <w:tab/>
      </w:r>
      <w:r w:rsidRPr="001A55E4">
        <w:rPr>
          <w:sz w:val="24"/>
          <w:szCs w:val="24"/>
        </w:rPr>
        <w:t>3.1. Цена про</w:t>
      </w:r>
      <w:r w:rsidR="00AD0B1B">
        <w:rPr>
          <w:sz w:val="24"/>
          <w:szCs w:val="24"/>
        </w:rPr>
        <w:t>дажи имущества, указанного в п.</w:t>
      </w:r>
      <w:r w:rsidRPr="001A55E4">
        <w:rPr>
          <w:sz w:val="24"/>
          <w:szCs w:val="24"/>
        </w:rPr>
        <w:t>1.1 Договора, определена по итогам проведения торгов и составляет</w:t>
      </w:r>
      <w:proofErr w:type="gramStart"/>
      <w:r w:rsidR="00AD0B1B">
        <w:rPr>
          <w:sz w:val="24"/>
          <w:szCs w:val="24"/>
        </w:rPr>
        <w:t xml:space="preserve"> – </w:t>
      </w:r>
      <w:r w:rsidR="006720F8">
        <w:rPr>
          <w:sz w:val="24"/>
          <w:szCs w:val="24"/>
        </w:rPr>
        <w:t>___</w:t>
      </w:r>
      <w:r w:rsidR="00B57DEC">
        <w:rPr>
          <w:sz w:val="24"/>
          <w:szCs w:val="24"/>
        </w:rPr>
        <w:t>___</w:t>
      </w:r>
      <w:r w:rsidR="006720F8">
        <w:rPr>
          <w:sz w:val="24"/>
          <w:szCs w:val="24"/>
        </w:rPr>
        <w:t xml:space="preserve">____ </w:t>
      </w:r>
      <w:r w:rsidR="00AD0B1B" w:rsidRPr="00AD0B1B">
        <w:rPr>
          <w:b/>
          <w:sz w:val="24"/>
          <w:szCs w:val="24"/>
        </w:rPr>
        <w:t>(</w:t>
      </w:r>
      <w:r w:rsidR="006720F8">
        <w:rPr>
          <w:b/>
          <w:sz w:val="24"/>
          <w:szCs w:val="24"/>
        </w:rPr>
        <w:t>__</w:t>
      </w:r>
      <w:r w:rsidR="00B57DEC">
        <w:rPr>
          <w:b/>
          <w:sz w:val="24"/>
          <w:szCs w:val="24"/>
        </w:rPr>
        <w:t>________</w:t>
      </w:r>
      <w:r w:rsidR="006720F8">
        <w:rPr>
          <w:b/>
          <w:sz w:val="24"/>
          <w:szCs w:val="24"/>
        </w:rPr>
        <w:t>_____</w:t>
      </w:r>
      <w:r w:rsidR="00B57DEC">
        <w:rPr>
          <w:b/>
          <w:sz w:val="24"/>
          <w:szCs w:val="24"/>
        </w:rPr>
        <w:t>_</w:t>
      </w:r>
      <w:r w:rsidR="00AD0B1B" w:rsidRPr="00AD0B1B">
        <w:rPr>
          <w:b/>
          <w:sz w:val="24"/>
          <w:szCs w:val="24"/>
        </w:rPr>
        <w:t xml:space="preserve">) </w:t>
      </w:r>
      <w:proofErr w:type="gramEnd"/>
      <w:r w:rsidRPr="00AD0B1B">
        <w:rPr>
          <w:b/>
          <w:sz w:val="24"/>
          <w:szCs w:val="24"/>
        </w:rPr>
        <w:t>рублей, НДС не облагается.</w:t>
      </w:r>
    </w:p>
    <w:p w14:paraId="1932F667" w14:textId="5E4381F3" w:rsidR="005A7918" w:rsidRPr="00F35D4B" w:rsidRDefault="005A7918" w:rsidP="00DE5F4B">
      <w:pPr>
        <w:pStyle w:val="5"/>
        <w:shd w:val="clear" w:color="auto" w:fill="auto"/>
        <w:tabs>
          <w:tab w:val="left" w:pos="567"/>
        </w:tabs>
        <w:spacing w:line="240" w:lineRule="auto"/>
        <w:jc w:val="both"/>
        <w:rPr>
          <w:b/>
          <w:sz w:val="24"/>
          <w:szCs w:val="24"/>
        </w:rPr>
      </w:pPr>
      <w:r w:rsidRPr="001A55E4">
        <w:rPr>
          <w:sz w:val="24"/>
          <w:szCs w:val="24"/>
        </w:rPr>
        <w:tab/>
        <w:t>3.2. Задаток, уплаченный Покупателем Продавцу в размере</w:t>
      </w:r>
      <w:proofErr w:type="gramStart"/>
      <w:r w:rsidR="00B57DEC">
        <w:rPr>
          <w:sz w:val="24"/>
          <w:szCs w:val="24"/>
        </w:rPr>
        <w:t xml:space="preserve"> - ___________</w:t>
      </w:r>
      <w:r w:rsidR="00F35D4B">
        <w:rPr>
          <w:sz w:val="24"/>
          <w:szCs w:val="24"/>
        </w:rPr>
        <w:t>____</w:t>
      </w:r>
      <w:r w:rsidR="00B57DEC">
        <w:rPr>
          <w:sz w:val="24"/>
          <w:szCs w:val="24"/>
        </w:rPr>
        <w:t xml:space="preserve">   </w:t>
      </w:r>
      <w:r w:rsidR="00F35D4B" w:rsidRPr="00AD0B1B">
        <w:rPr>
          <w:b/>
          <w:sz w:val="24"/>
          <w:szCs w:val="24"/>
        </w:rPr>
        <w:t>(</w:t>
      </w:r>
      <w:r w:rsidR="00F35D4B">
        <w:rPr>
          <w:b/>
          <w:sz w:val="24"/>
          <w:szCs w:val="24"/>
        </w:rPr>
        <w:t>__</w:t>
      </w:r>
      <w:r w:rsidR="00B57DEC">
        <w:rPr>
          <w:b/>
          <w:sz w:val="24"/>
          <w:szCs w:val="24"/>
        </w:rPr>
        <w:t xml:space="preserve">________ </w:t>
      </w:r>
      <w:r w:rsidR="00F35D4B">
        <w:rPr>
          <w:b/>
          <w:sz w:val="24"/>
          <w:szCs w:val="24"/>
        </w:rPr>
        <w:t>___</w:t>
      </w:r>
      <w:r w:rsidR="00F35D4B" w:rsidRPr="00AD0B1B">
        <w:rPr>
          <w:b/>
          <w:sz w:val="24"/>
          <w:szCs w:val="24"/>
        </w:rPr>
        <w:t xml:space="preserve">) </w:t>
      </w:r>
      <w:proofErr w:type="gramEnd"/>
      <w:r w:rsidR="00F35D4B">
        <w:rPr>
          <w:b/>
          <w:sz w:val="24"/>
          <w:szCs w:val="24"/>
        </w:rPr>
        <w:t>рублей, НДС не облагается</w:t>
      </w:r>
      <w:r w:rsidRPr="00B504A2">
        <w:rPr>
          <w:b/>
          <w:sz w:val="24"/>
          <w:szCs w:val="24"/>
        </w:rPr>
        <w:t>,</w:t>
      </w:r>
      <w:r w:rsidRPr="001A55E4">
        <w:rPr>
          <w:sz w:val="24"/>
          <w:szCs w:val="24"/>
        </w:rPr>
        <w:t xml:space="preserve"> засчитывается в счет исполнения Покупателем обязанности по уплате цены Имущества.</w:t>
      </w:r>
    </w:p>
    <w:p w14:paraId="58E0A2D1" w14:textId="7717690E" w:rsidR="00F35D4B" w:rsidRPr="00F35D4B" w:rsidRDefault="005A7918" w:rsidP="00DE5F4B">
      <w:pPr>
        <w:pStyle w:val="5"/>
        <w:shd w:val="clear" w:color="auto" w:fill="auto"/>
        <w:tabs>
          <w:tab w:val="left" w:pos="567"/>
        </w:tabs>
        <w:spacing w:line="240" w:lineRule="auto"/>
        <w:jc w:val="both"/>
        <w:rPr>
          <w:b/>
          <w:sz w:val="24"/>
          <w:szCs w:val="24"/>
        </w:rPr>
      </w:pPr>
      <w:r w:rsidRPr="001A55E4">
        <w:rPr>
          <w:sz w:val="24"/>
          <w:szCs w:val="24"/>
        </w:rPr>
        <w:tab/>
        <w:t>3.3. Оплата оставшейся части цены Имущества в размере</w:t>
      </w:r>
      <w:proofErr w:type="gramStart"/>
      <w:r w:rsidR="00B504A2">
        <w:rPr>
          <w:sz w:val="24"/>
          <w:szCs w:val="24"/>
        </w:rPr>
        <w:t xml:space="preserve"> – </w:t>
      </w:r>
      <w:r w:rsidR="00B57DEC">
        <w:rPr>
          <w:sz w:val="24"/>
          <w:szCs w:val="24"/>
        </w:rPr>
        <w:t>__</w:t>
      </w:r>
      <w:r w:rsidR="00F35D4B">
        <w:rPr>
          <w:sz w:val="24"/>
          <w:szCs w:val="24"/>
        </w:rPr>
        <w:t xml:space="preserve">___________ </w:t>
      </w:r>
      <w:r w:rsidR="00F35D4B" w:rsidRPr="00AD0B1B">
        <w:rPr>
          <w:b/>
          <w:sz w:val="24"/>
          <w:szCs w:val="24"/>
        </w:rPr>
        <w:t>(</w:t>
      </w:r>
      <w:r w:rsidR="00F35D4B">
        <w:rPr>
          <w:b/>
          <w:sz w:val="24"/>
          <w:szCs w:val="24"/>
        </w:rPr>
        <w:t>__</w:t>
      </w:r>
      <w:r w:rsidR="00B57DEC">
        <w:rPr>
          <w:b/>
          <w:sz w:val="24"/>
          <w:szCs w:val="24"/>
        </w:rPr>
        <w:t>____________</w:t>
      </w:r>
      <w:r w:rsidR="00F35D4B" w:rsidRPr="00AD0B1B">
        <w:rPr>
          <w:b/>
          <w:sz w:val="24"/>
          <w:szCs w:val="24"/>
        </w:rPr>
        <w:t xml:space="preserve">) </w:t>
      </w:r>
      <w:proofErr w:type="gramEnd"/>
      <w:r w:rsidR="00F35D4B">
        <w:rPr>
          <w:b/>
          <w:sz w:val="24"/>
          <w:szCs w:val="24"/>
        </w:rPr>
        <w:t>рублей, НДС не облагается</w:t>
      </w:r>
      <w:r w:rsidRPr="00B504A2">
        <w:rPr>
          <w:b/>
          <w:sz w:val="24"/>
          <w:szCs w:val="24"/>
        </w:rPr>
        <w:t>,</w:t>
      </w:r>
      <w:r w:rsidRPr="001A55E4">
        <w:rPr>
          <w:sz w:val="24"/>
          <w:szCs w:val="24"/>
        </w:rPr>
        <w:t xml:space="preserve"> по настоящему договору осуществляется Покупателем безналичным платежом</w:t>
      </w:r>
      <w:r w:rsidR="00F35D4B">
        <w:rPr>
          <w:sz w:val="24"/>
          <w:szCs w:val="24"/>
        </w:rPr>
        <w:t xml:space="preserve"> в течение 30 (Т</w:t>
      </w:r>
      <w:r w:rsidR="00F35D4B" w:rsidRPr="001A55E4">
        <w:rPr>
          <w:sz w:val="24"/>
          <w:szCs w:val="24"/>
        </w:rPr>
        <w:t>ридцати) дней с даты</w:t>
      </w:r>
      <w:r w:rsidR="00F35D4B">
        <w:rPr>
          <w:sz w:val="24"/>
          <w:szCs w:val="24"/>
        </w:rPr>
        <w:t xml:space="preserve"> подписания настоящего договора следующим образом:</w:t>
      </w:r>
      <w:r w:rsidR="006720F8">
        <w:rPr>
          <w:sz w:val="24"/>
          <w:szCs w:val="24"/>
        </w:rPr>
        <w:t xml:space="preserve"> </w:t>
      </w:r>
    </w:p>
    <w:p w14:paraId="694F29D6" w14:textId="3D0F78C4" w:rsidR="00F35D4B" w:rsidRDefault="00F35D4B" w:rsidP="00F35D4B">
      <w:pPr>
        <w:pStyle w:val="5"/>
        <w:shd w:val="clear" w:color="auto" w:fill="auto"/>
        <w:tabs>
          <w:tab w:val="left" w:pos="567"/>
        </w:tabs>
        <w:spacing w:line="240" w:lineRule="auto"/>
        <w:jc w:val="both"/>
        <w:rPr>
          <w:b/>
          <w:sz w:val="24"/>
          <w:szCs w:val="24"/>
        </w:rPr>
      </w:pPr>
      <w:r>
        <w:rPr>
          <w:sz w:val="24"/>
          <w:szCs w:val="24"/>
        </w:rPr>
        <w:tab/>
        <w:t xml:space="preserve">- </w:t>
      </w:r>
      <w:r w:rsidR="005A7918" w:rsidRPr="001A55E4">
        <w:rPr>
          <w:sz w:val="24"/>
          <w:szCs w:val="24"/>
        </w:rPr>
        <w:t>на расчетн</w:t>
      </w:r>
      <w:r w:rsidR="00B504A2">
        <w:rPr>
          <w:sz w:val="24"/>
          <w:szCs w:val="24"/>
        </w:rPr>
        <w:t>ый счет Продавца</w:t>
      </w:r>
      <w:r>
        <w:rPr>
          <w:sz w:val="24"/>
          <w:szCs w:val="24"/>
        </w:rPr>
        <w:t>-1, указанный в п.7 настоящего договора, оплачиваются денежные средства в размере</w:t>
      </w:r>
      <w:proofErr w:type="gramStart"/>
      <w:r>
        <w:rPr>
          <w:sz w:val="24"/>
          <w:szCs w:val="24"/>
        </w:rPr>
        <w:t xml:space="preserve"> - __________</w:t>
      </w:r>
      <w:r w:rsidR="00B57DEC">
        <w:rPr>
          <w:sz w:val="24"/>
          <w:szCs w:val="24"/>
        </w:rPr>
        <w:t xml:space="preserve"> (</w:t>
      </w:r>
      <w:r>
        <w:rPr>
          <w:b/>
          <w:sz w:val="24"/>
          <w:szCs w:val="24"/>
        </w:rPr>
        <w:t>__________________</w:t>
      </w:r>
      <w:r w:rsidRPr="00AD0B1B">
        <w:rPr>
          <w:b/>
          <w:sz w:val="24"/>
          <w:szCs w:val="24"/>
        </w:rPr>
        <w:t xml:space="preserve">) </w:t>
      </w:r>
      <w:proofErr w:type="gramEnd"/>
      <w:r>
        <w:rPr>
          <w:b/>
          <w:sz w:val="24"/>
          <w:szCs w:val="24"/>
        </w:rPr>
        <w:t>рублей, НДС не облагается;</w:t>
      </w:r>
    </w:p>
    <w:p w14:paraId="55A67C04" w14:textId="041795C4" w:rsidR="00F35D4B" w:rsidRPr="00AD0B1B" w:rsidRDefault="00F35D4B" w:rsidP="00F35D4B">
      <w:pPr>
        <w:pStyle w:val="5"/>
        <w:shd w:val="clear" w:color="auto" w:fill="auto"/>
        <w:tabs>
          <w:tab w:val="left" w:pos="567"/>
        </w:tabs>
        <w:spacing w:line="240" w:lineRule="auto"/>
        <w:jc w:val="both"/>
        <w:rPr>
          <w:b/>
          <w:sz w:val="24"/>
          <w:szCs w:val="24"/>
        </w:rPr>
      </w:pPr>
      <w:r>
        <w:rPr>
          <w:b/>
          <w:sz w:val="24"/>
          <w:szCs w:val="24"/>
        </w:rPr>
        <w:tab/>
      </w:r>
      <w:r>
        <w:rPr>
          <w:sz w:val="24"/>
          <w:szCs w:val="24"/>
        </w:rPr>
        <w:t xml:space="preserve">- </w:t>
      </w:r>
      <w:r w:rsidRPr="001A55E4">
        <w:rPr>
          <w:sz w:val="24"/>
          <w:szCs w:val="24"/>
        </w:rPr>
        <w:t>на расчетн</w:t>
      </w:r>
      <w:r>
        <w:rPr>
          <w:sz w:val="24"/>
          <w:szCs w:val="24"/>
        </w:rPr>
        <w:t>ый счет Продавца-2, указанный в п.7 настоящего договора, оплачиваются денежные средства в размере</w:t>
      </w:r>
      <w:proofErr w:type="gramStart"/>
      <w:r>
        <w:rPr>
          <w:sz w:val="24"/>
          <w:szCs w:val="24"/>
        </w:rPr>
        <w:t xml:space="preserve"> - _________ </w:t>
      </w:r>
      <w:r w:rsidRPr="00AD0B1B">
        <w:rPr>
          <w:b/>
          <w:sz w:val="24"/>
          <w:szCs w:val="24"/>
        </w:rPr>
        <w:t>(</w:t>
      </w:r>
      <w:r>
        <w:rPr>
          <w:b/>
          <w:sz w:val="24"/>
          <w:szCs w:val="24"/>
        </w:rPr>
        <w:t>___________________</w:t>
      </w:r>
      <w:r w:rsidRPr="00AD0B1B">
        <w:rPr>
          <w:b/>
          <w:sz w:val="24"/>
          <w:szCs w:val="24"/>
        </w:rPr>
        <w:t xml:space="preserve">) </w:t>
      </w:r>
      <w:proofErr w:type="gramEnd"/>
      <w:r w:rsidRPr="00AD0B1B">
        <w:rPr>
          <w:b/>
          <w:sz w:val="24"/>
          <w:szCs w:val="24"/>
        </w:rPr>
        <w:t>рублей, НДС не облагается.</w:t>
      </w:r>
    </w:p>
    <w:p w14:paraId="17170035" w14:textId="537508CB" w:rsidR="005A7918" w:rsidRPr="001A55E4" w:rsidRDefault="005A7918" w:rsidP="00DE5F4B">
      <w:pPr>
        <w:pStyle w:val="5"/>
        <w:shd w:val="clear" w:color="auto" w:fill="auto"/>
        <w:tabs>
          <w:tab w:val="left" w:pos="567"/>
        </w:tabs>
        <w:spacing w:line="240" w:lineRule="auto"/>
        <w:jc w:val="both"/>
        <w:rPr>
          <w:sz w:val="24"/>
          <w:szCs w:val="24"/>
        </w:rPr>
      </w:pPr>
      <w:r w:rsidRPr="001A55E4">
        <w:rPr>
          <w:sz w:val="24"/>
          <w:szCs w:val="24"/>
        </w:rPr>
        <w:tab/>
        <w:t>3.4. Обязательства Покупателя по оплате цены продажи имущества считаются выполненными с момента зачисл</w:t>
      </w:r>
      <w:r w:rsidR="00F35D4B">
        <w:rPr>
          <w:sz w:val="24"/>
          <w:szCs w:val="24"/>
        </w:rPr>
        <w:t>ения всей суммы, указанной в п.</w:t>
      </w:r>
      <w:r w:rsidRPr="001A55E4">
        <w:rPr>
          <w:sz w:val="24"/>
          <w:szCs w:val="24"/>
        </w:rPr>
        <w:t>3.1 настоя</w:t>
      </w:r>
      <w:r w:rsidR="00F35D4B">
        <w:rPr>
          <w:sz w:val="24"/>
          <w:szCs w:val="24"/>
        </w:rPr>
        <w:t>щего договора, на счет Продавца-1 и Продавца-2.</w:t>
      </w:r>
    </w:p>
    <w:p w14:paraId="686FAC5F" w14:textId="77777777" w:rsidR="005A7918" w:rsidRPr="001A55E4" w:rsidRDefault="005A7918" w:rsidP="00DE5F4B">
      <w:pPr>
        <w:pStyle w:val="5"/>
        <w:shd w:val="clear" w:color="auto" w:fill="auto"/>
        <w:tabs>
          <w:tab w:val="left" w:pos="567"/>
        </w:tabs>
        <w:spacing w:line="240" w:lineRule="auto"/>
        <w:jc w:val="both"/>
        <w:rPr>
          <w:sz w:val="24"/>
          <w:szCs w:val="24"/>
        </w:rPr>
      </w:pPr>
      <w:r w:rsidRPr="001A55E4">
        <w:rPr>
          <w:sz w:val="24"/>
          <w:szCs w:val="24"/>
        </w:rPr>
        <w:tab/>
        <w:t>3.5. Все расходы, связанные с государственной регистрацией перехода права собственности на имущество, относятся на Покупателя.</w:t>
      </w:r>
    </w:p>
    <w:p w14:paraId="1F349E6B" w14:textId="77777777" w:rsidR="005A7918" w:rsidRPr="001A55E4" w:rsidRDefault="005A7918" w:rsidP="00DE5F4B">
      <w:pPr>
        <w:pStyle w:val="5"/>
        <w:shd w:val="clear" w:color="auto" w:fill="auto"/>
        <w:tabs>
          <w:tab w:val="left" w:pos="567"/>
        </w:tabs>
        <w:spacing w:line="240" w:lineRule="auto"/>
        <w:jc w:val="both"/>
        <w:rPr>
          <w:sz w:val="24"/>
          <w:szCs w:val="24"/>
        </w:rPr>
      </w:pPr>
    </w:p>
    <w:p w14:paraId="40AE238C" w14:textId="77777777" w:rsidR="005A7918" w:rsidRPr="001A55E4" w:rsidRDefault="005A7918" w:rsidP="00DE5F4B">
      <w:pPr>
        <w:pStyle w:val="5"/>
        <w:numPr>
          <w:ilvl w:val="0"/>
          <w:numId w:val="6"/>
        </w:numPr>
        <w:shd w:val="clear" w:color="auto" w:fill="auto"/>
        <w:tabs>
          <w:tab w:val="left" w:pos="0"/>
        </w:tabs>
        <w:spacing w:line="240" w:lineRule="auto"/>
        <w:ind w:hanging="284"/>
        <w:jc w:val="center"/>
        <w:rPr>
          <w:b/>
          <w:sz w:val="24"/>
          <w:szCs w:val="24"/>
        </w:rPr>
      </w:pPr>
      <w:r w:rsidRPr="001A55E4">
        <w:rPr>
          <w:b/>
          <w:sz w:val="24"/>
          <w:szCs w:val="24"/>
        </w:rPr>
        <w:t>ОТВЕТСТВЕННОСТЬ СТОРОН</w:t>
      </w:r>
    </w:p>
    <w:p w14:paraId="73967FEF" w14:textId="77777777" w:rsidR="005A7918" w:rsidRPr="001A55E4" w:rsidRDefault="005A7918" w:rsidP="00DE5F4B">
      <w:pPr>
        <w:pStyle w:val="5"/>
        <w:shd w:val="clear" w:color="auto" w:fill="auto"/>
        <w:tabs>
          <w:tab w:val="left" w:pos="0"/>
        </w:tabs>
        <w:spacing w:line="240" w:lineRule="auto"/>
        <w:rPr>
          <w:b/>
          <w:sz w:val="24"/>
          <w:szCs w:val="24"/>
        </w:rPr>
      </w:pPr>
    </w:p>
    <w:p w14:paraId="6FB6D800" w14:textId="77777777" w:rsidR="005A7918" w:rsidRPr="001A55E4" w:rsidRDefault="005A7918" w:rsidP="00B504A2">
      <w:pPr>
        <w:pStyle w:val="5"/>
        <w:numPr>
          <w:ilvl w:val="1"/>
          <w:numId w:val="6"/>
        </w:numPr>
        <w:shd w:val="clear" w:color="auto" w:fill="auto"/>
        <w:tabs>
          <w:tab w:val="left" w:pos="0"/>
          <w:tab w:val="left" w:pos="1134"/>
        </w:tabs>
        <w:spacing w:line="240" w:lineRule="auto"/>
        <w:ind w:left="20" w:firstLine="689"/>
        <w:jc w:val="both"/>
        <w:rPr>
          <w:b/>
          <w:sz w:val="24"/>
          <w:szCs w:val="24"/>
        </w:rPr>
      </w:pPr>
      <w:r w:rsidRPr="001A55E4">
        <w:rPr>
          <w:color w:val="000000"/>
          <w:sz w:val="24"/>
          <w:szCs w:val="24"/>
        </w:rPr>
        <w:t>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w:t>
      </w:r>
    </w:p>
    <w:p w14:paraId="548972A8" w14:textId="77777777" w:rsidR="005A7918" w:rsidRPr="001A55E4" w:rsidRDefault="005A7918" w:rsidP="00DE5F4B">
      <w:pPr>
        <w:pStyle w:val="5"/>
        <w:shd w:val="clear" w:color="auto" w:fill="auto"/>
        <w:tabs>
          <w:tab w:val="left" w:pos="0"/>
        </w:tabs>
        <w:spacing w:line="240" w:lineRule="auto"/>
        <w:ind w:left="709"/>
        <w:jc w:val="both"/>
        <w:rPr>
          <w:b/>
          <w:sz w:val="24"/>
          <w:szCs w:val="24"/>
        </w:rPr>
      </w:pPr>
    </w:p>
    <w:p w14:paraId="38007E35" w14:textId="77777777" w:rsidR="005A7918" w:rsidRPr="001A55E4" w:rsidRDefault="005A7918" w:rsidP="00DE5F4B">
      <w:pPr>
        <w:pStyle w:val="5"/>
        <w:numPr>
          <w:ilvl w:val="0"/>
          <w:numId w:val="6"/>
        </w:numPr>
        <w:shd w:val="clear" w:color="auto" w:fill="auto"/>
        <w:tabs>
          <w:tab w:val="left" w:pos="0"/>
        </w:tabs>
        <w:spacing w:line="240" w:lineRule="auto"/>
        <w:ind w:hanging="284"/>
        <w:jc w:val="center"/>
        <w:rPr>
          <w:b/>
          <w:sz w:val="24"/>
          <w:szCs w:val="24"/>
        </w:rPr>
      </w:pPr>
      <w:r w:rsidRPr="001A55E4">
        <w:rPr>
          <w:b/>
          <w:color w:val="000000"/>
          <w:sz w:val="24"/>
          <w:szCs w:val="24"/>
        </w:rPr>
        <w:t>РАЗРЕШЕНИЕ СПОРОВ</w:t>
      </w:r>
    </w:p>
    <w:p w14:paraId="05F695AB" w14:textId="77777777" w:rsidR="005A7918" w:rsidRPr="001A55E4" w:rsidRDefault="005A7918" w:rsidP="00DE5F4B">
      <w:pPr>
        <w:pStyle w:val="5"/>
        <w:shd w:val="clear" w:color="auto" w:fill="auto"/>
        <w:tabs>
          <w:tab w:val="left" w:pos="0"/>
        </w:tabs>
        <w:spacing w:line="240" w:lineRule="auto"/>
        <w:rPr>
          <w:b/>
          <w:sz w:val="24"/>
          <w:szCs w:val="24"/>
        </w:rPr>
      </w:pPr>
    </w:p>
    <w:p w14:paraId="5FD86F80" w14:textId="77777777" w:rsidR="005A7918" w:rsidRPr="001A55E4" w:rsidRDefault="005A7918" w:rsidP="00DE5F4B">
      <w:pPr>
        <w:pStyle w:val="5"/>
        <w:shd w:val="clear" w:color="auto" w:fill="auto"/>
        <w:tabs>
          <w:tab w:val="left" w:pos="442"/>
        </w:tabs>
        <w:spacing w:line="240" w:lineRule="auto"/>
        <w:ind w:right="80" w:firstLine="567"/>
        <w:jc w:val="both"/>
        <w:rPr>
          <w:sz w:val="24"/>
          <w:szCs w:val="24"/>
        </w:rPr>
      </w:pPr>
      <w:r w:rsidRPr="001A55E4">
        <w:rPr>
          <w:color w:val="000000"/>
          <w:sz w:val="24"/>
          <w:szCs w:val="24"/>
        </w:rPr>
        <w:t xml:space="preserve">5.1. Все споры и разногласия, которые могут возникнуть между Сторонами по вопросам, </w:t>
      </w:r>
      <w:r w:rsidRPr="001A55E4">
        <w:rPr>
          <w:color w:val="000000"/>
          <w:sz w:val="24"/>
          <w:szCs w:val="24"/>
        </w:rPr>
        <w:lastRenderedPageBreak/>
        <w:t>не нашедшим своего разрешения в тексте настоящего Договора, будут разрешаться путем переговоров на основе действующего законодательства РФ.</w:t>
      </w:r>
    </w:p>
    <w:p w14:paraId="0D3A6C0D" w14:textId="77777777" w:rsidR="005A7918" w:rsidRPr="001A55E4" w:rsidRDefault="005A7918" w:rsidP="00DE5F4B">
      <w:pPr>
        <w:pStyle w:val="5"/>
        <w:shd w:val="clear" w:color="auto" w:fill="auto"/>
        <w:tabs>
          <w:tab w:val="left" w:pos="442"/>
        </w:tabs>
        <w:spacing w:line="240" w:lineRule="auto"/>
        <w:ind w:right="80" w:firstLine="567"/>
        <w:jc w:val="both"/>
        <w:rPr>
          <w:color w:val="000000"/>
          <w:sz w:val="24"/>
          <w:szCs w:val="24"/>
        </w:rPr>
      </w:pPr>
      <w:r w:rsidRPr="001A55E4">
        <w:rPr>
          <w:color w:val="000000"/>
          <w:sz w:val="24"/>
          <w:szCs w:val="24"/>
        </w:rPr>
        <w:t>5.2. При не урегулировании в процессе переговоров спорных вопросов споры разрешаются в Арбитражном суде по месту нахождения Продавца.</w:t>
      </w:r>
    </w:p>
    <w:p w14:paraId="5BA58D07" w14:textId="77777777" w:rsidR="00F35D4B" w:rsidRPr="001A55E4" w:rsidRDefault="00F35D4B" w:rsidP="00B57DEC">
      <w:pPr>
        <w:pStyle w:val="5"/>
        <w:shd w:val="clear" w:color="auto" w:fill="auto"/>
        <w:tabs>
          <w:tab w:val="left" w:pos="442"/>
        </w:tabs>
        <w:spacing w:line="240" w:lineRule="auto"/>
        <w:ind w:right="80"/>
        <w:jc w:val="both"/>
        <w:rPr>
          <w:sz w:val="24"/>
          <w:szCs w:val="24"/>
        </w:rPr>
      </w:pPr>
    </w:p>
    <w:p w14:paraId="3654BCCD" w14:textId="77777777" w:rsidR="005A7918" w:rsidRPr="001A55E4" w:rsidRDefault="005A7918" w:rsidP="00DE5F4B">
      <w:pPr>
        <w:pStyle w:val="5"/>
        <w:numPr>
          <w:ilvl w:val="0"/>
          <w:numId w:val="6"/>
        </w:numPr>
        <w:shd w:val="clear" w:color="auto" w:fill="auto"/>
        <w:tabs>
          <w:tab w:val="left" w:pos="0"/>
        </w:tabs>
        <w:spacing w:line="240" w:lineRule="auto"/>
        <w:ind w:hanging="284"/>
        <w:jc w:val="center"/>
        <w:rPr>
          <w:b/>
          <w:sz w:val="24"/>
          <w:szCs w:val="24"/>
        </w:rPr>
      </w:pPr>
      <w:r w:rsidRPr="001A55E4">
        <w:rPr>
          <w:b/>
          <w:color w:val="000000"/>
          <w:sz w:val="24"/>
          <w:szCs w:val="24"/>
        </w:rPr>
        <w:t>ПРОЧИЕ УСЛОВИЯ</w:t>
      </w:r>
    </w:p>
    <w:p w14:paraId="6BDBD984" w14:textId="77777777" w:rsidR="005A7918" w:rsidRPr="001A55E4" w:rsidRDefault="005A7918" w:rsidP="00DE5F4B">
      <w:pPr>
        <w:pStyle w:val="5"/>
        <w:shd w:val="clear" w:color="auto" w:fill="auto"/>
        <w:tabs>
          <w:tab w:val="left" w:pos="0"/>
        </w:tabs>
        <w:spacing w:line="240" w:lineRule="auto"/>
        <w:rPr>
          <w:b/>
          <w:sz w:val="24"/>
          <w:szCs w:val="24"/>
        </w:rPr>
      </w:pPr>
    </w:p>
    <w:p w14:paraId="6C347D02" w14:textId="75F317EB" w:rsidR="005A7918" w:rsidRPr="00B57DEC" w:rsidRDefault="005A7918" w:rsidP="005B7AD0">
      <w:pPr>
        <w:pStyle w:val="5"/>
        <w:numPr>
          <w:ilvl w:val="1"/>
          <w:numId w:val="6"/>
        </w:numPr>
        <w:shd w:val="clear" w:color="auto" w:fill="auto"/>
        <w:tabs>
          <w:tab w:val="left" w:pos="442"/>
          <w:tab w:val="left" w:pos="1134"/>
        </w:tabs>
        <w:spacing w:line="240" w:lineRule="auto"/>
        <w:ind w:right="80" w:firstLine="567"/>
        <w:jc w:val="both"/>
        <w:rPr>
          <w:sz w:val="24"/>
          <w:szCs w:val="24"/>
        </w:rPr>
      </w:pPr>
      <w:r w:rsidRPr="001A55E4">
        <w:rPr>
          <w:color w:val="000000"/>
          <w:sz w:val="24"/>
          <w:szCs w:val="24"/>
        </w:rPr>
        <w:t>Договор вступает в силу с момента его подписан</w:t>
      </w:r>
      <w:r w:rsidR="005B7AD0">
        <w:rPr>
          <w:color w:val="000000"/>
          <w:sz w:val="24"/>
          <w:szCs w:val="24"/>
        </w:rPr>
        <w:t xml:space="preserve">ия обеими Сторонами и действует </w:t>
      </w:r>
      <w:r w:rsidRPr="001A55E4">
        <w:rPr>
          <w:color w:val="000000"/>
          <w:sz w:val="24"/>
          <w:szCs w:val="24"/>
        </w:rPr>
        <w:t>до полного выполнения Сторонами, принятых на себя обязательств по нему.</w:t>
      </w:r>
    </w:p>
    <w:p w14:paraId="34ACB0D6" w14:textId="77777777" w:rsidR="005A7918" w:rsidRPr="001A55E4" w:rsidRDefault="005A7918" w:rsidP="00B504A2">
      <w:pPr>
        <w:pStyle w:val="5"/>
        <w:numPr>
          <w:ilvl w:val="1"/>
          <w:numId w:val="6"/>
        </w:numPr>
        <w:shd w:val="clear" w:color="auto" w:fill="auto"/>
        <w:tabs>
          <w:tab w:val="left" w:pos="442"/>
          <w:tab w:val="left" w:pos="1134"/>
        </w:tabs>
        <w:spacing w:line="240" w:lineRule="auto"/>
        <w:ind w:right="80" w:firstLine="709"/>
        <w:jc w:val="both"/>
        <w:rPr>
          <w:sz w:val="24"/>
          <w:szCs w:val="24"/>
        </w:rPr>
      </w:pPr>
      <w:r w:rsidRPr="001A55E4">
        <w:rPr>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6008C600" w14:textId="77777777" w:rsidR="005A7918" w:rsidRPr="001A55E4" w:rsidRDefault="005A7918" w:rsidP="00B504A2">
      <w:pPr>
        <w:pStyle w:val="5"/>
        <w:numPr>
          <w:ilvl w:val="1"/>
          <w:numId w:val="6"/>
        </w:numPr>
        <w:shd w:val="clear" w:color="auto" w:fill="auto"/>
        <w:tabs>
          <w:tab w:val="left" w:pos="442"/>
          <w:tab w:val="left" w:pos="1134"/>
        </w:tabs>
        <w:spacing w:line="240" w:lineRule="auto"/>
        <w:ind w:right="80" w:firstLine="709"/>
        <w:jc w:val="both"/>
        <w:rPr>
          <w:sz w:val="24"/>
          <w:szCs w:val="24"/>
        </w:rPr>
      </w:pPr>
      <w:r w:rsidRPr="001A55E4">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4BA0DA0C" w14:textId="77777777" w:rsidR="005A7918" w:rsidRPr="001A55E4" w:rsidRDefault="005A7918" w:rsidP="00B504A2">
      <w:pPr>
        <w:pStyle w:val="5"/>
        <w:numPr>
          <w:ilvl w:val="1"/>
          <w:numId w:val="6"/>
        </w:numPr>
        <w:shd w:val="clear" w:color="auto" w:fill="auto"/>
        <w:tabs>
          <w:tab w:val="left" w:pos="442"/>
          <w:tab w:val="left" w:pos="1134"/>
        </w:tabs>
        <w:spacing w:line="240" w:lineRule="auto"/>
        <w:ind w:right="80" w:firstLine="709"/>
        <w:jc w:val="both"/>
        <w:rPr>
          <w:sz w:val="24"/>
          <w:szCs w:val="24"/>
        </w:rPr>
      </w:pPr>
      <w:r w:rsidRPr="001A55E4">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74D9D559" w14:textId="77777777" w:rsidR="005A7918" w:rsidRPr="001A55E4" w:rsidRDefault="005A7918" w:rsidP="00B504A2">
      <w:pPr>
        <w:pStyle w:val="5"/>
        <w:numPr>
          <w:ilvl w:val="1"/>
          <w:numId w:val="6"/>
        </w:numPr>
        <w:shd w:val="clear" w:color="auto" w:fill="auto"/>
        <w:tabs>
          <w:tab w:val="left" w:pos="442"/>
          <w:tab w:val="left" w:pos="1134"/>
        </w:tabs>
        <w:spacing w:line="240" w:lineRule="auto"/>
        <w:ind w:right="80" w:firstLine="709"/>
        <w:jc w:val="both"/>
        <w:rPr>
          <w:sz w:val="24"/>
          <w:szCs w:val="24"/>
        </w:rPr>
      </w:pPr>
      <w:r w:rsidRPr="001A55E4">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58163C12" w14:textId="5A0B3EBF" w:rsidR="005A7918" w:rsidRPr="00B504A2" w:rsidRDefault="005A7918" w:rsidP="00DE5F4B">
      <w:pPr>
        <w:pStyle w:val="5"/>
        <w:numPr>
          <w:ilvl w:val="1"/>
          <w:numId w:val="6"/>
        </w:numPr>
        <w:shd w:val="clear" w:color="auto" w:fill="auto"/>
        <w:tabs>
          <w:tab w:val="left" w:pos="442"/>
          <w:tab w:val="left" w:pos="1134"/>
        </w:tabs>
        <w:spacing w:line="240" w:lineRule="auto"/>
        <w:ind w:right="80" w:firstLine="709"/>
        <w:jc w:val="both"/>
        <w:rPr>
          <w:sz w:val="24"/>
          <w:szCs w:val="24"/>
        </w:rPr>
      </w:pPr>
      <w:r w:rsidRPr="001A55E4">
        <w:rPr>
          <w:color w:val="000000"/>
          <w:sz w:val="24"/>
          <w:szCs w:val="24"/>
        </w:rPr>
        <w:t xml:space="preserve">Настоящий Договор составлен в </w:t>
      </w:r>
      <w:r w:rsidR="005B7AD0">
        <w:rPr>
          <w:color w:val="000000"/>
          <w:sz w:val="24"/>
          <w:szCs w:val="24"/>
        </w:rPr>
        <w:t>3</w:t>
      </w:r>
      <w:r w:rsidRPr="001A55E4">
        <w:rPr>
          <w:color w:val="000000"/>
          <w:sz w:val="24"/>
          <w:szCs w:val="24"/>
        </w:rPr>
        <w:t xml:space="preserve">-х </w:t>
      </w:r>
      <w:r w:rsidR="00B504A2">
        <w:rPr>
          <w:color w:val="000000"/>
          <w:sz w:val="24"/>
          <w:szCs w:val="24"/>
        </w:rPr>
        <w:t xml:space="preserve">подлинных </w:t>
      </w:r>
      <w:r w:rsidRPr="001A55E4">
        <w:rPr>
          <w:color w:val="000000"/>
          <w:sz w:val="24"/>
          <w:szCs w:val="24"/>
        </w:rPr>
        <w:t>экземплярах,</w:t>
      </w:r>
      <w:r w:rsidR="00B504A2">
        <w:rPr>
          <w:color w:val="000000"/>
          <w:sz w:val="24"/>
          <w:szCs w:val="24"/>
        </w:rPr>
        <w:t xml:space="preserve"> имеющих одинаковую юридическую силу, </w:t>
      </w:r>
      <w:r w:rsidRPr="001A55E4">
        <w:rPr>
          <w:color w:val="000000"/>
          <w:sz w:val="24"/>
          <w:szCs w:val="24"/>
        </w:rPr>
        <w:t>по одному</w:t>
      </w:r>
      <w:r w:rsidR="00B504A2">
        <w:rPr>
          <w:color w:val="000000"/>
          <w:sz w:val="24"/>
          <w:szCs w:val="24"/>
        </w:rPr>
        <w:t xml:space="preserve"> -</w:t>
      </w:r>
      <w:r w:rsidRPr="001A55E4">
        <w:rPr>
          <w:color w:val="000000"/>
          <w:sz w:val="24"/>
          <w:szCs w:val="24"/>
        </w:rPr>
        <w:t xml:space="preserve"> для каждой из Сторон</w:t>
      </w:r>
      <w:r w:rsidR="00B504A2">
        <w:rPr>
          <w:color w:val="000000"/>
          <w:sz w:val="24"/>
          <w:szCs w:val="24"/>
        </w:rPr>
        <w:t>.</w:t>
      </w:r>
    </w:p>
    <w:p w14:paraId="680B64E4" w14:textId="77777777" w:rsidR="005A7918" w:rsidRPr="001A55E4" w:rsidRDefault="005A7918" w:rsidP="00DE5F4B">
      <w:pPr>
        <w:pStyle w:val="5"/>
        <w:shd w:val="clear" w:color="auto" w:fill="auto"/>
        <w:tabs>
          <w:tab w:val="left" w:pos="442"/>
        </w:tabs>
        <w:spacing w:line="240" w:lineRule="auto"/>
        <w:ind w:left="709" w:right="80"/>
        <w:jc w:val="both"/>
        <w:rPr>
          <w:sz w:val="24"/>
          <w:szCs w:val="24"/>
        </w:rPr>
      </w:pPr>
    </w:p>
    <w:p w14:paraId="182A5D51" w14:textId="5987EECF" w:rsidR="005A7918" w:rsidRDefault="005A7918" w:rsidP="00B504A2">
      <w:pPr>
        <w:pStyle w:val="a5"/>
        <w:numPr>
          <w:ilvl w:val="0"/>
          <w:numId w:val="6"/>
        </w:numPr>
        <w:tabs>
          <w:tab w:val="left" w:pos="2694"/>
        </w:tabs>
        <w:ind w:left="284" w:hanging="284"/>
        <w:jc w:val="center"/>
        <w:rPr>
          <w:rFonts w:ascii="Times New Roman" w:hAnsi="Times New Roman"/>
          <w:b/>
          <w:color w:val="000000"/>
          <w:lang w:val="ru-RU"/>
        </w:rPr>
      </w:pPr>
      <w:r w:rsidRPr="00B504A2">
        <w:rPr>
          <w:rFonts w:ascii="Times New Roman" w:hAnsi="Times New Roman"/>
          <w:b/>
          <w:color w:val="000000"/>
          <w:lang w:val="ru-RU"/>
        </w:rPr>
        <w:t>АДРЕСА, РЕКВИЗИТЫ И ПОДПИСИ СТОРОН:</w:t>
      </w:r>
    </w:p>
    <w:p w14:paraId="02986AC6" w14:textId="74195C92" w:rsidR="00F35D4B" w:rsidRPr="00B57DEC" w:rsidRDefault="00F35D4B" w:rsidP="00B57DEC">
      <w:pPr>
        <w:tabs>
          <w:tab w:val="left" w:pos="2694"/>
        </w:tabs>
        <w:rPr>
          <w:b/>
          <w:color w:val="000000"/>
        </w:rPr>
      </w:pPr>
      <w:r>
        <w:rPr>
          <w:b/>
        </w:rPr>
        <w:t>«</w:t>
      </w:r>
      <w:r w:rsidRPr="001A55E4">
        <w:rPr>
          <w:b/>
        </w:rPr>
        <w:t>Продавец</w:t>
      </w:r>
      <w:r>
        <w:rPr>
          <w:b/>
        </w:rPr>
        <w:t>-1»</w:t>
      </w:r>
      <w:r w:rsidRPr="001A55E4">
        <w:rPr>
          <w:b/>
        </w:rPr>
        <w:t>:</w:t>
      </w:r>
      <w:r w:rsidR="00B57DEC">
        <w:rPr>
          <w:b/>
          <w:color w:val="000000"/>
        </w:rPr>
        <w:t xml:space="preserve"> </w:t>
      </w:r>
      <w:r w:rsidRPr="00F35D4B">
        <w:rPr>
          <w:b/>
          <w:lang w:eastAsia="en-US"/>
        </w:rPr>
        <w:t>ООО «</w:t>
      </w:r>
      <w:proofErr w:type="spellStart"/>
      <w:r w:rsidRPr="00F35D4B">
        <w:rPr>
          <w:b/>
        </w:rPr>
        <w:t>Экоград</w:t>
      </w:r>
      <w:proofErr w:type="spellEnd"/>
      <w:r w:rsidRPr="00F35D4B">
        <w:rPr>
          <w:b/>
          <w:lang w:eastAsia="en-US"/>
        </w:rPr>
        <w:t>»</w:t>
      </w:r>
    </w:p>
    <w:p w14:paraId="0C015543" w14:textId="77777777" w:rsidR="00B57DEC" w:rsidRDefault="00B57DEC" w:rsidP="00B57DEC">
      <w:pPr>
        <w:rPr>
          <w:rFonts w:eastAsia="Calibri"/>
          <w:b/>
        </w:rPr>
      </w:pPr>
    </w:p>
    <w:p w14:paraId="2C44D68B" w14:textId="77777777" w:rsidR="00F35D4B" w:rsidRPr="00F35D4B" w:rsidRDefault="00F35D4B" w:rsidP="00B57DEC">
      <w:pPr>
        <w:rPr>
          <w:rFonts w:eastAsia="Calibri"/>
        </w:rPr>
      </w:pPr>
      <w:r w:rsidRPr="00F35D4B">
        <w:rPr>
          <w:rFonts w:eastAsia="Calibri"/>
          <w:b/>
        </w:rPr>
        <w:t>Юридический адрес:</w:t>
      </w:r>
      <w:r w:rsidRPr="00F35D4B">
        <w:rPr>
          <w:rFonts w:eastAsia="Calibri"/>
        </w:rPr>
        <w:t xml:space="preserve"> 607635 Нижегородская область, Богородский район, </w:t>
      </w:r>
      <w:proofErr w:type="spellStart"/>
      <w:r w:rsidRPr="00F35D4B">
        <w:rPr>
          <w:rFonts w:eastAsia="Calibri"/>
        </w:rPr>
        <w:t>п</w:t>
      </w:r>
      <w:proofErr w:type="gramStart"/>
      <w:r w:rsidRPr="00F35D4B">
        <w:rPr>
          <w:rFonts w:eastAsia="Calibri"/>
        </w:rPr>
        <w:t>.Н</w:t>
      </w:r>
      <w:proofErr w:type="gramEnd"/>
      <w:r w:rsidRPr="00F35D4B">
        <w:rPr>
          <w:rFonts w:eastAsia="Calibri"/>
        </w:rPr>
        <w:t>овинки</w:t>
      </w:r>
      <w:proofErr w:type="spellEnd"/>
      <w:r w:rsidRPr="00F35D4B">
        <w:rPr>
          <w:rFonts w:eastAsia="Calibri"/>
        </w:rPr>
        <w:t xml:space="preserve">, </w:t>
      </w:r>
      <w:proofErr w:type="spellStart"/>
      <w:r w:rsidRPr="00F35D4B">
        <w:rPr>
          <w:rFonts w:eastAsia="Calibri"/>
        </w:rPr>
        <w:t>ул.Центральная</w:t>
      </w:r>
      <w:proofErr w:type="spellEnd"/>
      <w:r w:rsidRPr="00F35D4B">
        <w:rPr>
          <w:rFonts w:eastAsia="Calibri"/>
        </w:rPr>
        <w:t>, д.5, помещение 12.</w:t>
      </w:r>
    </w:p>
    <w:p w14:paraId="31096C63" w14:textId="32814BA0" w:rsidR="00F35D4B" w:rsidRPr="00F35D4B" w:rsidRDefault="00F35D4B" w:rsidP="00B57DEC">
      <w:pPr>
        <w:rPr>
          <w:rFonts w:eastAsia="Calibri"/>
        </w:rPr>
      </w:pPr>
      <w:r w:rsidRPr="00F35D4B">
        <w:rPr>
          <w:rFonts w:eastAsia="Calibri"/>
        </w:rPr>
        <w:t>ОГРН 1135252001390, ИНН 5245020451,</w:t>
      </w:r>
      <w:r>
        <w:rPr>
          <w:rFonts w:eastAsia="Calibri"/>
        </w:rPr>
        <w:t xml:space="preserve"> </w:t>
      </w:r>
      <w:r w:rsidRPr="00F35D4B">
        <w:rPr>
          <w:rFonts w:eastAsia="Calibri"/>
        </w:rPr>
        <w:t xml:space="preserve">КПП 526101001 </w:t>
      </w:r>
    </w:p>
    <w:p w14:paraId="19982C89" w14:textId="53F4956D" w:rsidR="00F35D4B" w:rsidRPr="00F35D4B" w:rsidRDefault="00F35D4B" w:rsidP="00B57DEC">
      <w:pPr>
        <w:rPr>
          <w:color w:val="000000" w:themeColor="text1"/>
        </w:rPr>
      </w:pPr>
      <w:r w:rsidRPr="00B57DEC">
        <w:rPr>
          <w:rFonts w:eastAsia="Calibri"/>
          <w:b/>
          <w:color w:val="000000" w:themeColor="text1"/>
        </w:rPr>
        <w:t>Банковские реквизиты:</w:t>
      </w:r>
      <w:r w:rsidR="00B57DEC">
        <w:rPr>
          <w:rFonts w:eastAsia="Calibri"/>
          <w:color w:val="000000" w:themeColor="text1"/>
        </w:rPr>
        <w:t xml:space="preserve"> </w:t>
      </w:r>
      <w:proofErr w:type="gramStart"/>
      <w:r w:rsidRPr="00F35D4B">
        <w:rPr>
          <w:rFonts w:eastAsia="Calibri"/>
          <w:color w:val="000000" w:themeColor="text1"/>
        </w:rPr>
        <w:t>р</w:t>
      </w:r>
      <w:proofErr w:type="gramEnd"/>
      <w:r w:rsidRPr="00F35D4B">
        <w:rPr>
          <w:rFonts w:eastAsia="Calibri"/>
          <w:color w:val="000000" w:themeColor="text1"/>
        </w:rPr>
        <w:t xml:space="preserve">/с </w:t>
      </w:r>
      <w:r w:rsidRPr="00F35D4B">
        <w:rPr>
          <w:color w:val="000000" w:themeColor="text1"/>
          <w:shd w:val="clear" w:color="auto" w:fill="FFFFFF"/>
        </w:rPr>
        <w:t xml:space="preserve">40702810202250001703в </w:t>
      </w:r>
      <w:r w:rsidRPr="00F35D4B">
        <w:rPr>
          <w:rFonts w:eastAsia="Calibri"/>
          <w:color w:val="000000" w:themeColor="text1"/>
        </w:rPr>
        <w:t xml:space="preserve"> </w:t>
      </w:r>
      <w:r w:rsidRPr="00F35D4B">
        <w:rPr>
          <w:color w:val="000000" w:themeColor="text1"/>
        </w:rPr>
        <w:t xml:space="preserve">ПАО «МОСКОВСКИЙ КРЕДИТНЫЙ БАНК», </w:t>
      </w:r>
      <w:r w:rsidRPr="00F35D4B">
        <w:rPr>
          <w:rFonts w:eastAsia="Calibri"/>
          <w:color w:val="000000" w:themeColor="text1"/>
        </w:rPr>
        <w:t xml:space="preserve">к/с </w:t>
      </w:r>
      <w:r w:rsidRPr="00F35D4B">
        <w:rPr>
          <w:color w:val="000000" w:themeColor="text1"/>
        </w:rPr>
        <w:t>30101810745250000659</w:t>
      </w:r>
      <w:r w:rsidRPr="00F35D4B">
        <w:rPr>
          <w:rFonts w:eastAsia="Calibri"/>
          <w:color w:val="000000" w:themeColor="text1"/>
        </w:rPr>
        <w:t xml:space="preserve">, БИК </w:t>
      </w:r>
      <w:r w:rsidRPr="00F35D4B">
        <w:rPr>
          <w:color w:val="000000" w:themeColor="text1"/>
        </w:rPr>
        <w:t>044525659</w:t>
      </w:r>
      <w:r w:rsidR="00B57DEC">
        <w:rPr>
          <w:color w:val="000000" w:themeColor="text1"/>
        </w:rPr>
        <w:t>.</w:t>
      </w:r>
    </w:p>
    <w:p w14:paraId="256B5D13" w14:textId="77777777" w:rsidR="00B57DEC" w:rsidRDefault="00B57DEC" w:rsidP="00F35D4B">
      <w:pPr>
        <w:rPr>
          <w:b/>
          <w:color w:val="000000"/>
        </w:rPr>
      </w:pPr>
    </w:p>
    <w:p w14:paraId="39A21CCE" w14:textId="6FBFA009" w:rsidR="00F35D4B" w:rsidRPr="00B57DEC" w:rsidRDefault="00B57DEC" w:rsidP="00B57DEC">
      <w:pPr>
        <w:jc w:val="both"/>
        <w:rPr>
          <w:b/>
          <w:color w:val="000000"/>
        </w:rPr>
      </w:pPr>
      <w:r>
        <w:rPr>
          <w:b/>
        </w:rPr>
        <w:t xml:space="preserve">Конкурсный управляющий                                        </w:t>
      </w:r>
      <w:r w:rsidR="00F35D4B" w:rsidRPr="00B57DEC">
        <w:rPr>
          <w:b/>
          <w:color w:val="000000"/>
        </w:rPr>
        <w:t>___________________________ М.В. Белов</w:t>
      </w:r>
    </w:p>
    <w:p w14:paraId="6101C57A" w14:textId="22DE79A5" w:rsidR="00F35D4B" w:rsidRPr="00B57DEC" w:rsidRDefault="00B57DEC" w:rsidP="00F35D4B">
      <w:pPr>
        <w:tabs>
          <w:tab w:val="left" w:pos="2694"/>
        </w:tabs>
        <w:jc w:val="center"/>
        <w:rPr>
          <w:b/>
          <w:color w:val="000000"/>
        </w:rPr>
      </w:pPr>
      <w:r>
        <w:rPr>
          <w:b/>
          <w:i/>
          <w:color w:val="000000"/>
        </w:rPr>
        <w:t xml:space="preserve">                     </w:t>
      </w:r>
      <w:r w:rsidR="00F35D4B" w:rsidRPr="00B57DEC">
        <w:rPr>
          <w:b/>
          <w:i/>
          <w:color w:val="000000"/>
        </w:rPr>
        <w:t>М.П.</w:t>
      </w:r>
    </w:p>
    <w:p w14:paraId="5139FB80" w14:textId="77777777" w:rsidR="00B57DEC" w:rsidRDefault="00B57DEC" w:rsidP="00B57DEC">
      <w:pPr>
        <w:tabs>
          <w:tab w:val="left" w:pos="2694"/>
        </w:tabs>
        <w:rPr>
          <w:b/>
        </w:rPr>
      </w:pPr>
    </w:p>
    <w:p w14:paraId="4DFAADEC" w14:textId="2796FA99" w:rsidR="00B57DEC" w:rsidRPr="00B57DEC" w:rsidRDefault="00B57DEC" w:rsidP="00B57DEC">
      <w:pPr>
        <w:tabs>
          <w:tab w:val="left" w:pos="2694"/>
        </w:tabs>
        <w:rPr>
          <w:b/>
          <w:color w:val="000000"/>
        </w:rPr>
      </w:pPr>
      <w:r w:rsidRPr="00B57DEC">
        <w:rPr>
          <w:b/>
        </w:rPr>
        <w:t>«Продавец-2»:</w:t>
      </w:r>
      <w:r>
        <w:rPr>
          <w:b/>
          <w:color w:val="000000"/>
        </w:rPr>
        <w:t xml:space="preserve"> </w:t>
      </w:r>
      <w:r w:rsidRPr="00B57DEC">
        <w:rPr>
          <w:rFonts w:eastAsia="Calibri"/>
          <w:b/>
        </w:rPr>
        <w:t>ООО «</w:t>
      </w:r>
      <w:proofErr w:type="spellStart"/>
      <w:r w:rsidRPr="00B57DEC">
        <w:rPr>
          <w:rFonts w:eastAsia="Calibri"/>
          <w:b/>
        </w:rPr>
        <w:t>Капстройинвест</w:t>
      </w:r>
      <w:proofErr w:type="spellEnd"/>
      <w:r w:rsidRPr="00B57DEC">
        <w:rPr>
          <w:rFonts w:eastAsia="Calibri"/>
          <w:b/>
        </w:rPr>
        <w:t>»</w:t>
      </w:r>
    </w:p>
    <w:p w14:paraId="66188749" w14:textId="77777777" w:rsidR="00B57DEC" w:rsidRDefault="00B57DEC" w:rsidP="00B57DEC">
      <w:pPr>
        <w:rPr>
          <w:rFonts w:eastAsia="Calibri"/>
          <w:b/>
        </w:rPr>
      </w:pPr>
    </w:p>
    <w:p w14:paraId="24EF1FC9" w14:textId="77777777" w:rsidR="00B57DEC" w:rsidRPr="00B57DEC" w:rsidRDefault="00B57DEC" w:rsidP="00B57DEC">
      <w:pPr>
        <w:rPr>
          <w:rFonts w:eastAsia="Calibri"/>
        </w:rPr>
      </w:pPr>
      <w:r w:rsidRPr="00B57DEC">
        <w:rPr>
          <w:rFonts w:eastAsia="Calibri"/>
          <w:b/>
        </w:rPr>
        <w:t xml:space="preserve">Юридический адрес: </w:t>
      </w:r>
      <w:r w:rsidRPr="00B57DEC">
        <w:rPr>
          <w:rFonts w:eastAsia="Calibri"/>
        </w:rPr>
        <w:t xml:space="preserve">607635 Нижегородская область, Богородский район, </w:t>
      </w:r>
      <w:proofErr w:type="spellStart"/>
      <w:r w:rsidRPr="00B57DEC">
        <w:rPr>
          <w:rFonts w:eastAsia="Calibri"/>
        </w:rPr>
        <w:t>п</w:t>
      </w:r>
      <w:proofErr w:type="gramStart"/>
      <w:r w:rsidRPr="00B57DEC">
        <w:rPr>
          <w:rFonts w:eastAsia="Calibri"/>
        </w:rPr>
        <w:t>.Н</w:t>
      </w:r>
      <w:proofErr w:type="gramEnd"/>
      <w:r w:rsidRPr="00B57DEC">
        <w:rPr>
          <w:rFonts w:eastAsia="Calibri"/>
        </w:rPr>
        <w:t>овинки</w:t>
      </w:r>
      <w:proofErr w:type="spellEnd"/>
      <w:r w:rsidRPr="00B57DEC">
        <w:rPr>
          <w:rFonts w:eastAsia="Calibri"/>
        </w:rPr>
        <w:t xml:space="preserve">, </w:t>
      </w:r>
      <w:proofErr w:type="spellStart"/>
      <w:r w:rsidRPr="00B57DEC">
        <w:rPr>
          <w:rFonts w:eastAsia="Calibri"/>
        </w:rPr>
        <w:t>ул.Центральная</w:t>
      </w:r>
      <w:proofErr w:type="spellEnd"/>
      <w:r w:rsidRPr="00B57DEC">
        <w:rPr>
          <w:rFonts w:eastAsia="Calibri"/>
        </w:rPr>
        <w:t>, д.5, помещение 12.</w:t>
      </w:r>
    </w:p>
    <w:p w14:paraId="04A32ED3" w14:textId="77777777" w:rsidR="00B57DEC" w:rsidRPr="00B57DEC" w:rsidRDefault="00B57DEC" w:rsidP="00B57DEC">
      <w:pPr>
        <w:pStyle w:val="1"/>
        <w:ind w:left="6"/>
        <w:jc w:val="left"/>
        <w:rPr>
          <w:rFonts w:eastAsia="Calibri"/>
          <w:noProof/>
          <w:szCs w:val="24"/>
        </w:rPr>
      </w:pPr>
      <w:r w:rsidRPr="00B57DEC">
        <w:rPr>
          <w:rFonts w:eastAsia="Calibri"/>
          <w:szCs w:val="24"/>
        </w:rPr>
        <w:t>ОГРН</w:t>
      </w:r>
      <w:r w:rsidRPr="00B57DEC">
        <w:rPr>
          <w:rFonts w:eastAsia="Calibri"/>
          <w:noProof/>
          <w:szCs w:val="24"/>
        </w:rPr>
        <w:t xml:space="preserve"> </w:t>
      </w:r>
      <w:r w:rsidRPr="00B57DEC">
        <w:rPr>
          <w:rFonts w:eastAsia="Calibri"/>
          <w:szCs w:val="24"/>
        </w:rPr>
        <w:t>1067746230782</w:t>
      </w:r>
      <w:r w:rsidRPr="00B57DEC">
        <w:rPr>
          <w:rFonts w:eastAsia="Calibri"/>
          <w:noProof/>
          <w:szCs w:val="24"/>
        </w:rPr>
        <w:t xml:space="preserve">, </w:t>
      </w:r>
      <w:r w:rsidRPr="00B57DEC">
        <w:rPr>
          <w:rFonts w:eastAsia="Calibri"/>
          <w:noProof/>
          <w:color w:val="404040"/>
          <w:szCs w:val="24"/>
        </w:rPr>
        <w:t>ИНН</w:t>
      </w:r>
      <w:r w:rsidRPr="00B57DEC">
        <w:rPr>
          <w:rFonts w:eastAsia="Calibri"/>
          <w:noProof/>
          <w:szCs w:val="24"/>
        </w:rPr>
        <w:t xml:space="preserve"> 7701641326, КПП 526001001</w:t>
      </w:r>
    </w:p>
    <w:p w14:paraId="1EDB662F" w14:textId="79FF80E7" w:rsidR="00B57DEC" w:rsidRDefault="00B57DEC" w:rsidP="007C312A">
      <w:pPr>
        <w:rPr>
          <w:bCs/>
          <w:color w:val="000000"/>
        </w:rPr>
      </w:pPr>
      <w:r w:rsidRPr="00B57DEC">
        <w:rPr>
          <w:b/>
          <w:color w:val="000000"/>
        </w:rPr>
        <w:t>Банковские реквизиты:</w:t>
      </w:r>
      <w:r>
        <w:rPr>
          <w:b/>
          <w:color w:val="000000"/>
        </w:rPr>
        <w:t xml:space="preserve"> </w:t>
      </w:r>
      <w:proofErr w:type="gramStart"/>
      <w:r w:rsidR="007C312A" w:rsidRPr="007C312A">
        <w:rPr>
          <w:bCs/>
          <w:color w:val="000000"/>
        </w:rPr>
        <w:t>р</w:t>
      </w:r>
      <w:proofErr w:type="gramEnd"/>
      <w:r w:rsidR="007C312A" w:rsidRPr="007C312A">
        <w:rPr>
          <w:bCs/>
          <w:color w:val="000000"/>
        </w:rPr>
        <w:t>/с 40702810302250001700  в  ПАО «МОСКОВСКИЙ КРЕДИТНЫЙ БАНК», к/с 30101810745250000659, БИК 044525659.</w:t>
      </w:r>
    </w:p>
    <w:p w14:paraId="5A011FC4" w14:textId="77777777" w:rsidR="007C312A" w:rsidRPr="00B57DEC" w:rsidRDefault="007C312A" w:rsidP="007C312A">
      <w:pPr>
        <w:rPr>
          <w:b/>
          <w:color w:val="000000"/>
        </w:rPr>
      </w:pPr>
      <w:bookmarkStart w:id="0" w:name="_GoBack"/>
      <w:bookmarkEnd w:id="0"/>
    </w:p>
    <w:p w14:paraId="37F5F049" w14:textId="3650FC47" w:rsidR="00B57DEC" w:rsidRPr="00B57DEC" w:rsidRDefault="00B57DEC" w:rsidP="00B57DEC">
      <w:pPr>
        <w:rPr>
          <w:b/>
          <w:color w:val="000000"/>
        </w:rPr>
      </w:pPr>
      <w:r w:rsidRPr="00B57DEC">
        <w:rPr>
          <w:b/>
          <w:color w:val="000000"/>
        </w:rPr>
        <w:t>Конкурсный управляющий</w:t>
      </w:r>
      <w:r>
        <w:rPr>
          <w:b/>
          <w:color w:val="000000"/>
        </w:rPr>
        <w:t xml:space="preserve">                                       ____________________</w:t>
      </w:r>
      <w:r w:rsidRPr="00B57DEC">
        <w:rPr>
          <w:b/>
          <w:color w:val="000000"/>
        </w:rPr>
        <w:t xml:space="preserve">_____ </w:t>
      </w:r>
      <w:r>
        <w:rPr>
          <w:b/>
          <w:color w:val="000000"/>
        </w:rPr>
        <w:t>В</w:t>
      </w:r>
      <w:r w:rsidRPr="00B57DEC">
        <w:rPr>
          <w:b/>
          <w:color w:val="000000"/>
        </w:rPr>
        <w:t>.</w:t>
      </w:r>
      <w:r>
        <w:rPr>
          <w:b/>
          <w:color w:val="000000"/>
        </w:rPr>
        <w:t>С</w:t>
      </w:r>
      <w:r w:rsidRPr="00B57DEC">
        <w:rPr>
          <w:b/>
          <w:color w:val="000000"/>
        </w:rPr>
        <w:t xml:space="preserve">. </w:t>
      </w:r>
      <w:proofErr w:type="spellStart"/>
      <w:r w:rsidRPr="00B57DEC">
        <w:rPr>
          <w:b/>
          <w:color w:val="000000"/>
        </w:rPr>
        <w:t>Па</w:t>
      </w:r>
      <w:r>
        <w:rPr>
          <w:b/>
          <w:color w:val="000000"/>
        </w:rPr>
        <w:t>носян</w:t>
      </w:r>
      <w:proofErr w:type="spellEnd"/>
      <w:r w:rsidRPr="00B57DEC">
        <w:rPr>
          <w:b/>
          <w:color w:val="000000"/>
        </w:rPr>
        <w:t xml:space="preserve"> </w:t>
      </w:r>
    </w:p>
    <w:p w14:paraId="09C70C1C" w14:textId="5BEAFF37" w:rsidR="00F35D4B" w:rsidRPr="00B57DEC" w:rsidRDefault="00B57DEC" w:rsidP="00B57DEC">
      <w:pPr>
        <w:tabs>
          <w:tab w:val="left" w:pos="2694"/>
        </w:tabs>
        <w:jc w:val="both"/>
        <w:rPr>
          <w:b/>
          <w:i/>
          <w:color w:val="000000"/>
        </w:rPr>
      </w:pPr>
      <w:r w:rsidRPr="00B57DEC">
        <w:rPr>
          <w:b/>
          <w:i/>
          <w:color w:val="000000"/>
        </w:rPr>
        <w:t xml:space="preserve">                                                                                         М.П.</w:t>
      </w:r>
    </w:p>
    <w:p w14:paraId="387242A7" w14:textId="77777777" w:rsidR="00B57DEC" w:rsidRDefault="00B57DEC" w:rsidP="00B57DEC">
      <w:pPr>
        <w:rPr>
          <w:b/>
        </w:rPr>
      </w:pPr>
    </w:p>
    <w:p w14:paraId="0092A196" w14:textId="643AEFAE" w:rsidR="00B504A2" w:rsidRPr="00B57DEC" w:rsidRDefault="00B57DEC" w:rsidP="00B57DEC">
      <w:pPr>
        <w:rPr>
          <w:b/>
        </w:rPr>
      </w:pPr>
      <w:r w:rsidRPr="00B57DEC">
        <w:rPr>
          <w:b/>
        </w:rPr>
        <w:t>«Покупатель»:</w:t>
      </w:r>
    </w:p>
    <w:p w14:paraId="1388797A" w14:textId="77777777" w:rsidR="00B57DEC" w:rsidRDefault="00B57DEC" w:rsidP="00DE5F4B">
      <w:pPr>
        <w:pStyle w:val="a5"/>
        <w:spacing w:after="0" w:line="240" w:lineRule="auto"/>
        <w:rPr>
          <w:rFonts w:ascii="Times New Roman" w:hAnsi="Times New Roman"/>
          <w:b/>
          <w:sz w:val="24"/>
          <w:szCs w:val="24"/>
          <w:lang w:val="ru-RU"/>
        </w:rPr>
      </w:pPr>
    </w:p>
    <w:sectPr w:rsidR="00B57DEC" w:rsidSect="00466A7E">
      <w:pgSz w:w="12240" w:h="15840"/>
      <w:pgMar w:top="567" w:right="1134"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F7077" w14:textId="77777777" w:rsidR="009F7D6F" w:rsidRDefault="009F7D6F" w:rsidP="005A7918">
      <w:r>
        <w:separator/>
      </w:r>
    </w:p>
  </w:endnote>
  <w:endnote w:type="continuationSeparator" w:id="0">
    <w:p w14:paraId="1E4BD9A2" w14:textId="77777777" w:rsidR="009F7D6F" w:rsidRDefault="009F7D6F" w:rsidP="005A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3DE51" w14:textId="77777777" w:rsidR="009F7D6F" w:rsidRDefault="009F7D6F" w:rsidP="005A7918">
      <w:r>
        <w:separator/>
      </w:r>
    </w:p>
  </w:footnote>
  <w:footnote w:type="continuationSeparator" w:id="0">
    <w:p w14:paraId="01D3CDAB" w14:textId="77777777" w:rsidR="009F7D6F" w:rsidRDefault="009F7D6F" w:rsidP="005A79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93942"/>
    <w:multiLevelType w:val="multilevel"/>
    <w:tmpl w:val="942AB80A"/>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35"/>
        </w:tabs>
        <w:ind w:left="535" w:hanging="525"/>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1">
    <w:nsid w:val="0E050AD1"/>
    <w:multiLevelType w:val="multilevel"/>
    <w:tmpl w:val="C8167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ascii="Calibri" w:hAnsi="Calibri" w:cs="Calibri" w:hint="default"/>
        <w:b w:val="0"/>
      </w:rPr>
    </w:lvl>
    <w:lvl w:ilvl="4">
      <w:start w:val="1"/>
      <w:numFmt w:val="decimal"/>
      <w:isLgl/>
      <w:lvlText w:val="%1.%2.%3.%4.%5."/>
      <w:lvlJc w:val="left"/>
      <w:pPr>
        <w:ind w:left="1440" w:hanging="1080"/>
      </w:pPr>
      <w:rPr>
        <w:rFonts w:ascii="Calibri" w:hAnsi="Calibri" w:cs="Calibri" w:hint="default"/>
        <w:b w:val="0"/>
      </w:rPr>
    </w:lvl>
    <w:lvl w:ilvl="5">
      <w:start w:val="1"/>
      <w:numFmt w:val="decimal"/>
      <w:isLgl/>
      <w:lvlText w:val="%1.%2.%3.%4.%5.%6."/>
      <w:lvlJc w:val="left"/>
      <w:pPr>
        <w:ind w:left="1440" w:hanging="1080"/>
      </w:pPr>
      <w:rPr>
        <w:rFonts w:ascii="Calibri" w:hAnsi="Calibri" w:cs="Calibri" w:hint="default"/>
        <w:b w:val="0"/>
      </w:rPr>
    </w:lvl>
    <w:lvl w:ilvl="6">
      <w:start w:val="1"/>
      <w:numFmt w:val="decimal"/>
      <w:isLgl/>
      <w:lvlText w:val="%1.%2.%3.%4.%5.%6.%7."/>
      <w:lvlJc w:val="left"/>
      <w:pPr>
        <w:ind w:left="1800" w:hanging="1440"/>
      </w:pPr>
      <w:rPr>
        <w:rFonts w:ascii="Calibri" w:hAnsi="Calibri" w:cs="Calibri" w:hint="default"/>
        <w:b w:val="0"/>
      </w:rPr>
    </w:lvl>
    <w:lvl w:ilvl="7">
      <w:start w:val="1"/>
      <w:numFmt w:val="decimal"/>
      <w:isLgl/>
      <w:lvlText w:val="%1.%2.%3.%4.%5.%6.%7.%8."/>
      <w:lvlJc w:val="left"/>
      <w:pPr>
        <w:ind w:left="1800" w:hanging="1440"/>
      </w:pPr>
      <w:rPr>
        <w:rFonts w:ascii="Calibri" w:hAnsi="Calibri" w:cs="Calibri" w:hint="default"/>
        <w:b w:val="0"/>
      </w:rPr>
    </w:lvl>
    <w:lvl w:ilvl="8">
      <w:start w:val="1"/>
      <w:numFmt w:val="decimal"/>
      <w:isLgl/>
      <w:lvlText w:val="%1.%2.%3.%4.%5.%6.%7.%8.%9."/>
      <w:lvlJc w:val="left"/>
      <w:pPr>
        <w:ind w:left="2160" w:hanging="1800"/>
      </w:pPr>
      <w:rPr>
        <w:rFonts w:ascii="Calibri" w:hAnsi="Calibri" w:cs="Calibri" w:hint="default"/>
        <w:b w:val="0"/>
      </w:rPr>
    </w:lvl>
  </w:abstractNum>
  <w:abstractNum w:abstractNumId="2">
    <w:nsid w:val="1C9821A8"/>
    <w:multiLevelType w:val="multilevel"/>
    <w:tmpl w:val="BC40704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1DE730B"/>
    <w:multiLevelType w:val="multilevel"/>
    <w:tmpl w:val="F95247BE"/>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180489"/>
    <w:multiLevelType w:val="multilevel"/>
    <w:tmpl w:val="05FE4D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7A45919"/>
    <w:multiLevelType w:val="multilevel"/>
    <w:tmpl w:val="B26202A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nsid w:val="73392384"/>
    <w:multiLevelType w:val="multilevel"/>
    <w:tmpl w:val="916C562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926"/>
    <w:rsid w:val="00033B8F"/>
    <w:rsid w:val="000506E7"/>
    <w:rsid w:val="00072E8D"/>
    <w:rsid w:val="000B73B5"/>
    <w:rsid w:val="00104CD3"/>
    <w:rsid w:val="00147C1A"/>
    <w:rsid w:val="00176A31"/>
    <w:rsid w:val="001C6699"/>
    <w:rsid w:val="001E11BF"/>
    <w:rsid w:val="001E455E"/>
    <w:rsid w:val="00205F24"/>
    <w:rsid w:val="002902F9"/>
    <w:rsid w:val="002949B2"/>
    <w:rsid w:val="002B4A22"/>
    <w:rsid w:val="002D5B1E"/>
    <w:rsid w:val="0031764B"/>
    <w:rsid w:val="00340926"/>
    <w:rsid w:val="0037564A"/>
    <w:rsid w:val="00415E52"/>
    <w:rsid w:val="0044264A"/>
    <w:rsid w:val="00466A7E"/>
    <w:rsid w:val="004A2512"/>
    <w:rsid w:val="004B3E21"/>
    <w:rsid w:val="004B409C"/>
    <w:rsid w:val="004C2A45"/>
    <w:rsid w:val="004D087A"/>
    <w:rsid w:val="004E22D8"/>
    <w:rsid w:val="0050785B"/>
    <w:rsid w:val="00541C5B"/>
    <w:rsid w:val="005A7918"/>
    <w:rsid w:val="005B7AD0"/>
    <w:rsid w:val="005E1E31"/>
    <w:rsid w:val="006265C3"/>
    <w:rsid w:val="006720F8"/>
    <w:rsid w:val="006E4FF9"/>
    <w:rsid w:val="007C20D6"/>
    <w:rsid w:val="007C312A"/>
    <w:rsid w:val="00812B88"/>
    <w:rsid w:val="00862A4C"/>
    <w:rsid w:val="008B707B"/>
    <w:rsid w:val="008C4DB8"/>
    <w:rsid w:val="00907E9B"/>
    <w:rsid w:val="00993B8A"/>
    <w:rsid w:val="009A77C3"/>
    <w:rsid w:val="009B7359"/>
    <w:rsid w:val="009D21F5"/>
    <w:rsid w:val="009F7D6F"/>
    <w:rsid w:val="00A56664"/>
    <w:rsid w:val="00AD0B1B"/>
    <w:rsid w:val="00AD3628"/>
    <w:rsid w:val="00AE567E"/>
    <w:rsid w:val="00AF1012"/>
    <w:rsid w:val="00B238AB"/>
    <w:rsid w:val="00B3459A"/>
    <w:rsid w:val="00B46953"/>
    <w:rsid w:val="00B504A2"/>
    <w:rsid w:val="00B57DEC"/>
    <w:rsid w:val="00BB4812"/>
    <w:rsid w:val="00C04EC2"/>
    <w:rsid w:val="00C14EE6"/>
    <w:rsid w:val="00C6007D"/>
    <w:rsid w:val="00C83B0A"/>
    <w:rsid w:val="00CA15E3"/>
    <w:rsid w:val="00CB6A8A"/>
    <w:rsid w:val="00CC7423"/>
    <w:rsid w:val="00CD0EDD"/>
    <w:rsid w:val="00D009C3"/>
    <w:rsid w:val="00D0253E"/>
    <w:rsid w:val="00D06CAF"/>
    <w:rsid w:val="00D3446C"/>
    <w:rsid w:val="00D83E6E"/>
    <w:rsid w:val="00D92566"/>
    <w:rsid w:val="00DE5F4B"/>
    <w:rsid w:val="00E805F8"/>
    <w:rsid w:val="00EA23DD"/>
    <w:rsid w:val="00EB0790"/>
    <w:rsid w:val="00EE42B6"/>
    <w:rsid w:val="00F24176"/>
    <w:rsid w:val="00F3431D"/>
    <w:rsid w:val="00F35D4B"/>
    <w:rsid w:val="00F625D8"/>
    <w:rsid w:val="00F94141"/>
    <w:rsid w:val="00FC0875"/>
    <w:rsid w:val="00FC5348"/>
    <w:rsid w:val="00FD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DE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57DEC"/>
    <w:pPr>
      <w:keepNext/>
      <w:ind w:right="284"/>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B6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B6A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Знак Знак"/>
    <w:basedOn w:val="a"/>
    <w:rsid w:val="00B3459A"/>
    <w:rPr>
      <w:rFonts w:ascii="Verdana" w:hAnsi="Verdana" w:cs="Verdana"/>
      <w:sz w:val="20"/>
      <w:szCs w:val="20"/>
      <w:lang w:val="en-US" w:eastAsia="en-US"/>
    </w:rPr>
  </w:style>
  <w:style w:type="paragraph" w:customStyle="1" w:styleId="11">
    <w:name w:val="Знак Знак Знак1 Знак Знак Знак Знак"/>
    <w:basedOn w:val="a"/>
    <w:rsid w:val="00147C1A"/>
    <w:rPr>
      <w:rFonts w:ascii="Verdana" w:hAnsi="Verdana" w:cs="Verdana"/>
      <w:sz w:val="20"/>
      <w:szCs w:val="20"/>
      <w:lang w:val="en-US" w:eastAsia="en-US"/>
    </w:rPr>
  </w:style>
  <w:style w:type="paragraph" w:customStyle="1" w:styleId="12">
    <w:name w:val="Знак Знак Знак1 Знак Знак Знак Знак"/>
    <w:basedOn w:val="a"/>
    <w:rsid w:val="008C4DB8"/>
    <w:rPr>
      <w:rFonts w:ascii="Verdana" w:hAnsi="Verdana" w:cs="Verdana"/>
      <w:sz w:val="20"/>
      <w:szCs w:val="20"/>
      <w:lang w:val="en-US" w:eastAsia="en-US"/>
    </w:rPr>
  </w:style>
  <w:style w:type="character" w:customStyle="1" w:styleId="a4">
    <w:name w:val="Основной текст_"/>
    <w:basedOn w:val="a0"/>
    <w:link w:val="5"/>
    <w:rsid w:val="005A7918"/>
    <w:rPr>
      <w:rFonts w:ascii="Times New Roman" w:hAnsi="Times New Roman"/>
      <w:sz w:val="21"/>
      <w:szCs w:val="21"/>
      <w:shd w:val="clear" w:color="auto" w:fill="FFFFFF"/>
    </w:rPr>
  </w:style>
  <w:style w:type="paragraph" w:customStyle="1" w:styleId="5">
    <w:name w:val="Основной текст5"/>
    <w:basedOn w:val="a"/>
    <w:link w:val="a4"/>
    <w:rsid w:val="005A7918"/>
    <w:pPr>
      <w:widowControl w:val="0"/>
      <w:shd w:val="clear" w:color="auto" w:fill="FFFFFF"/>
      <w:spacing w:line="158" w:lineRule="exact"/>
    </w:pPr>
    <w:rPr>
      <w:rFonts w:eastAsiaTheme="minorHAnsi" w:cstheme="minorBidi"/>
      <w:sz w:val="21"/>
      <w:szCs w:val="21"/>
      <w:lang w:eastAsia="en-US"/>
    </w:rPr>
  </w:style>
  <w:style w:type="paragraph" w:styleId="a5">
    <w:name w:val="List Paragraph"/>
    <w:basedOn w:val="a"/>
    <w:uiPriority w:val="34"/>
    <w:qFormat/>
    <w:rsid w:val="005A7918"/>
    <w:pPr>
      <w:spacing w:after="200" w:line="276" w:lineRule="auto"/>
      <w:ind w:left="720"/>
      <w:contextualSpacing/>
    </w:pPr>
    <w:rPr>
      <w:rFonts w:ascii="Calibri" w:hAnsi="Calibri"/>
      <w:sz w:val="22"/>
      <w:szCs w:val="22"/>
      <w:lang w:val="en-US" w:eastAsia="en-US"/>
    </w:rPr>
  </w:style>
  <w:style w:type="paragraph" w:styleId="a6">
    <w:name w:val="footer"/>
    <w:basedOn w:val="a"/>
    <w:link w:val="a7"/>
    <w:uiPriority w:val="99"/>
    <w:unhideWhenUsed/>
    <w:rsid w:val="005A7918"/>
    <w:pPr>
      <w:tabs>
        <w:tab w:val="center" w:pos="4677"/>
        <w:tab w:val="right" w:pos="9355"/>
      </w:tabs>
    </w:pPr>
    <w:rPr>
      <w:rFonts w:ascii="Calibri" w:hAnsi="Calibri"/>
      <w:sz w:val="22"/>
      <w:szCs w:val="22"/>
      <w:lang w:val="en-US" w:eastAsia="en-US"/>
    </w:rPr>
  </w:style>
  <w:style w:type="character" w:customStyle="1" w:styleId="a7">
    <w:name w:val="Нижний колонтитул Знак"/>
    <w:basedOn w:val="a0"/>
    <w:link w:val="a6"/>
    <w:uiPriority w:val="99"/>
    <w:rsid w:val="005A7918"/>
    <w:rPr>
      <w:rFonts w:ascii="Calibri" w:eastAsia="Times New Roman" w:hAnsi="Calibri" w:cs="Times New Roman"/>
      <w:lang w:val="en-US"/>
    </w:rPr>
  </w:style>
  <w:style w:type="paragraph" w:styleId="a8">
    <w:name w:val="header"/>
    <w:basedOn w:val="a"/>
    <w:link w:val="a9"/>
    <w:uiPriority w:val="99"/>
    <w:unhideWhenUsed/>
    <w:rsid w:val="005A7918"/>
    <w:pPr>
      <w:tabs>
        <w:tab w:val="center" w:pos="4677"/>
        <w:tab w:val="right" w:pos="9355"/>
      </w:tabs>
    </w:pPr>
  </w:style>
  <w:style w:type="character" w:customStyle="1" w:styleId="a9">
    <w:name w:val="Верхний колонтитул Знак"/>
    <w:basedOn w:val="a0"/>
    <w:link w:val="a8"/>
    <w:uiPriority w:val="99"/>
    <w:rsid w:val="005A7918"/>
    <w:rPr>
      <w:rFonts w:ascii="Times New Roman" w:eastAsia="Times New Roman" w:hAnsi="Times New Roman" w:cs="Times New Roman"/>
      <w:sz w:val="24"/>
      <w:szCs w:val="24"/>
      <w:lang w:eastAsia="ru-RU"/>
    </w:rPr>
  </w:style>
  <w:style w:type="character" w:customStyle="1" w:styleId="fontstyle01">
    <w:name w:val="fontstyle01"/>
    <w:basedOn w:val="a0"/>
    <w:rsid w:val="00DE5F4B"/>
    <w:rPr>
      <w:rFonts w:ascii="TimesNewRomanPSMT" w:hAnsi="TimesNewRomanPSMT" w:hint="default"/>
      <w:b w:val="0"/>
      <w:bCs w:val="0"/>
      <w:i w:val="0"/>
      <w:iCs w:val="0"/>
      <w:color w:val="000000"/>
      <w:sz w:val="24"/>
      <w:szCs w:val="24"/>
    </w:rPr>
  </w:style>
  <w:style w:type="paragraph" w:styleId="aa">
    <w:name w:val="Balloon Text"/>
    <w:basedOn w:val="a"/>
    <w:link w:val="ab"/>
    <w:uiPriority w:val="99"/>
    <w:semiHidden/>
    <w:unhideWhenUsed/>
    <w:rsid w:val="00FC0875"/>
    <w:rPr>
      <w:rFonts w:ascii="Tahoma" w:hAnsi="Tahoma" w:cs="Tahoma"/>
      <w:sz w:val="16"/>
      <w:szCs w:val="16"/>
    </w:rPr>
  </w:style>
  <w:style w:type="character" w:customStyle="1" w:styleId="ab">
    <w:name w:val="Текст выноски Знак"/>
    <w:basedOn w:val="a0"/>
    <w:link w:val="aa"/>
    <w:uiPriority w:val="99"/>
    <w:semiHidden/>
    <w:rsid w:val="00FC0875"/>
    <w:rPr>
      <w:rFonts w:ascii="Tahoma" w:eastAsia="Times New Roman" w:hAnsi="Tahoma" w:cs="Tahoma"/>
      <w:sz w:val="16"/>
      <w:szCs w:val="16"/>
      <w:lang w:eastAsia="ru-RU"/>
    </w:rPr>
  </w:style>
  <w:style w:type="character" w:customStyle="1" w:styleId="selectable-text1">
    <w:name w:val="selectable-text1"/>
    <w:basedOn w:val="a0"/>
    <w:rsid w:val="00A56664"/>
  </w:style>
  <w:style w:type="character" w:customStyle="1" w:styleId="10">
    <w:name w:val="Заголовок 1 Знак"/>
    <w:basedOn w:val="a0"/>
    <w:link w:val="1"/>
    <w:rsid w:val="00B57DEC"/>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DE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57DEC"/>
    <w:pPr>
      <w:keepNext/>
      <w:ind w:right="284"/>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B6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B6A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Знак Знак"/>
    <w:basedOn w:val="a"/>
    <w:rsid w:val="00B3459A"/>
    <w:rPr>
      <w:rFonts w:ascii="Verdana" w:hAnsi="Verdana" w:cs="Verdana"/>
      <w:sz w:val="20"/>
      <w:szCs w:val="20"/>
      <w:lang w:val="en-US" w:eastAsia="en-US"/>
    </w:rPr>
  </w:style>
  <w:style w:type="paragraph" w:customStyle="1" w:styleId="11">
    <w:name w:val="Знак Знак Знак1 Знак Знак Знак Знак"/>
    <w:basedOn w:val="a"/>
    <w:rsid w:val="00147C1A"/>
    <w:rPr>
      <w:rFonts w:ascii="Verdana" w:hAnsi="Verdana" w:cs="Verdana"/>
      <w:sz w:val="20"/>
      <w:szCs w:val="20"/>
      <w:lang w:val="en-US" w:eastAsia="en-US"/>
    </w:rPr>
  </w:style>
  <w:style w:type="paragraph" w:customStyle="1" w:styleId="12">
    <w:name w:val="Знак Знак Знак1 Знак Знак Знак Знак"/>
    <w:basedOn w:val="a"/>
    <w:rsid w:val="008C4DB8"/>
    <w:rPr>
      <w:rFonts w:ascii="Verdana" w:hAnsi="Verdana" w:cs="Verdana"/>
      <w:sz w:val="20"/>
      <w:szCs w:val="20"/>
      <w:lang w:val="en-US" w:eastAsia="en-US"/>
    </w:rPr>
  </w:style>
  <w:style w:type="character" w:customStyle="1" w:styleId="a4">
    <w:name w:val="Основной текст_"/>
    <w:basedOn w:val="a0"/>
    <w:link w:val="5"/>
    <w:rsid w:val="005A7918"/>
    <w:rPr>
      <w:rFonts w:ascii="Times New Roman" w:hAnsi="Times New Roman"/>
      <w:sz w:val="21"/>
      <w:szCs w:val="21"/>
      <w:shd w:val="clear" w:color="auto" w:fill="FFFFFF"/>
    </w:rPr>
  </w:style>
  <w:style w:type="paragraph" w:customStyle="1" w:styleId="5">
    <w:name w:val="Основной текст5"/>
    <w:basedOn w:val="a"/>
    <w:link w:val="a4"/>
    <w:rsid w:val="005A7918"/>
    <w:pPr>
      <w:widowControl w:val="0"/>
      <w:shd w:val="clear" w:color="auto" w:fill="FFFFFF"/>
      <w:spacing w:line="158" w:lineRule="exact"/>
    </w:pPr>
    <w:rPr>
      <w:rFonts w:eastAsiaTheme="minorHAnsi" w:cstheme="minorBidi"/>
      <w:sz w:val="21"/>
      <w:szCs w:val="21"/>
      <w:lang w:eastAsia="en-US"/>
    </w:rPr>
  </w:style>
  <w:style w:type="paragraph" w:styleId="a5">
    <w:name w:val="List Paragraph"/>
    <w:basedOn w:val="a"/>
    <w:uiPriority w:val="34"/>
    <w:qFormat/>
    <w:rsid w:val="005A7918"/>
    <w:pPr>
      <w:spacing w:after="200" w:line="276" w:lineRule="auto"/>
      <w:ind w:left="720"/>
      <w:contextualSpacing/>
    </w:pPr>
    <w:rPr>
      <w:rFonts w:ascii="Calibri" w:hAnsi="Calibri"/>
      <w:sz w:val="22"/>
      <w:szCs w:val="22"/>
      <w:lang w:val="en-US" w:eastAsia="en-US"/>
    </w:rPr>
  </w:style>
  <w:style w:type="paragraph" w:styleId="a6">
    <w:name w:val="footer"/>
    <w:basedOn w:val="a"/>
    <w:link w:val="a7"/>
    <w:uiPriority w:val="99"/>
    <w:unhideWhenUsed/>
    <w:rsid w:val="005A7918"/>
    <w:pPr>
      <w:tabs>
        <w:tab w:val="center" w:pos="4677"/>
        <w:tab w:val="right" w:pos="9355"/>
      </w:tabs>
    </w:pPr>
    <w:rPr>
      <w:rFonts w:ascii="Calibri" w:hAnsi="Calibri"/>
      <w:sz w:val="22"/>
      <w:szCs w:val="22"/>
      <w:lang w:val="en-US" w:eastAsia="en-US"/>
    </w:rPr>
  </w:style>
  <w:style w:type="character" w:customStyle="1" w:styleId="a7">
    <w:name w:val="Нижний колонтитул Знак"/>
    <w:basedOn w:val="a0"/>
    <w:link w:val="a6"/>
    <w:uiPriority w:val="99"/>
    <w:rsid w:val="005A7918"/>
    <w:rPr>
      <w:rFonts w:ascii="Calibri" w:eastAsia="Times New Roman" w:hAnsi="Calibri" w:cs="Times New Roman"/>
      <w:lang w:val="en-US"/>
    </w:rPr>
  </w:style>
  <w:style w:type="paragraph" w:styleId="a8">
    <w:name w:val="header"/>
    <w:basedOn w:val="a"/>
    <w:link w:val="a9"/>
    <w:uiPriority w:val="99"/>
    <w:unhideWhenUsed/>
    <w:rsid w:val="005A7918"/>
    <w:pPr>
      <w:tabs>
        <w:tab w:val="center" w:pos="4677"/>
        <w:tab w:val="right" w:pos="9355"/>
      </w:tabs>
    </w:pPr>
  </w:style>
  <w:style w:type="character" w:customStyle="1" w:styleId="a9">
    <w:name w:val="Верхний колонтитул Знак"/>
    <w:basedOn w:val="a0"/>
    <w:link w:val="a8"/>
    <w:uiPriority w:val="99"/>
    <w:rsid w:val="005A7918"/>
    <w:rPr>
      <w:rFonts w:ascii="Times New Roman" w:eastAsia="Times New Roman" w:hAnsi="Times New Roman" w:cs="Times New Roman"/>
      <w:sz w:val="24"/>
      <w:szCs w:val="24"/>
      <w:lang w:eastAsia="ru-RU"/>
    </w:rPr>
  </w:style>
  <w:style w:type="character" w:customStyle="1" w:styleId="fontstyle01">
    <w:name w:val="fontstyle01"/>
    <w:basedOn w:val="a0"/>
    <w:rsid w:val="00DE5F4B"/>
    <w:rPr>
      <w:rFonts w:ascii="TimesNewRomanPSMT" w:hAnsi="TimesNewRomanPSMT" w:hint="default"/>
      <w:b w:val="0"/>
      <w:bCs w:val="0"/>
      <w:i w:val="0"/>
      <w:iCs w:val="0"/>
      <w:color w:val="000000"/>
      <w:sz w:val="24"/>
      <w:szCs w:val="24"/>
    </w:rPr>
  </w:style>
  <w:style w:type="paragraph" w:styleId="aa">
    <w:name w:val="Balloon Text"/>
    <w:basedOn w:val="a"/>
    <w:link w:val="ab"/>
    <w:uiPriority w:val="99"/>
    <w:semiHidden/>
    <w:unhideWhenUsed/>
    <w:rsid w:val="00FC0875"/>
    <w:rPr>
      <w:rFonts w:ascii="Tahoma" w:hAnsi="Tahoma" w:cs="Tahoma"/>
      <w:sz w:val="16"/>
      <w:szCs w:val="16"/>
    </w:rPr>
  </w:style>
  <w:style w:type="character" w:customStyle="1" w:styleId="ab">
    <w:name w:val="Текст выноски Знак"/>
    <w:basedOn w:val="a0"/>
    <w:link w:val="aa"/>
    <w:uiPriority w:val="99"/>
    <w:semiHidden/>
    <w:rsid w:val="00FC0875"/>
    <w:rPr>
      <w:rFonts w:ascii="Tahoma" w:eastAsia="Times New Roman" w:hAnsi="Tahoma" w:cs="Tahoma"/>
      <w:sz w:val="16"/>
      <w:szCs w:val="16"/>
      <w:lang w:eastAsia="ru-RU"/>
    </w:rPr>
  </w:style>
  <w:style w:type="character" w:customStyle="1" w:styleId="selectable-text1">
    <w:name w:val="selectable-text1"/>
    <w:basedOn w:val="a0"/>
    <w:rsid w:val="00A56664"/>
  </w:style>
  <w:style w:type="character" w:customStyle="1" w:styleId="10">
    <w:name w:val="Заголовок 1 Знак"/>
    <w:basedOn w:val="a0"/>
    <w:link w:val="1"/>
    <w:rsid w:val="00B57DEC"/>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996089">
      <w:bodyDiv w:val="1"/>
      <w:marLeft w:val="0"/>
      <w:marRight w:val="0"/>
      <w:marTop w:val="0"/>
      <w:marBottom w:val="0"/>
      <w:divBdr>
        <w:top w:val="none" w:sz="0" w:space="0" w:color="auto"/>
        <w:left w:val="none" w:sz="0" w:space="0" w:color="auto"/>
        <w:bottom w:val="none" w:sz="0" w:space="0" w:color="auto"/>
        <w:right w:val="none" w:sz="0" w:space="0" w:color="auto"/>
      </w:divBdr>
    </w:div>
    <w:div w:id="736514363">
      <w:bodyDiv w:val="1"/>
      <w:marLeft w:val="0"/>
      <w:marRight w:val="0"/>
      <w:marTop w:val="0"/>
      <w:marBottom w:val="0"/>
      <w:divBdr>
        <w:top w:val="none" w:sz="0" w:space="0" w:color="auto"/>
        <w:left w:val="none" w:sz="0" w:space="0" w:color="auto"/>
        <w:bottom w:val="none" w:sz="0" w:space="0" w:color="auto"/>
        <w:right w:val="none" w:sz="0" w:space="0" w:color="auto"/>
      </w:divBdr>
    </w:div>
    <w:div w:id="766192601">
      <w:bodyDiv w:val="1"/>
      <w:marLeft w:val="0"/>
      <w:marRight w:val="0"/>
      <w:marTop w:val="0"/>
      <w:marBottom w:val="0"/>
      <w:divBdr>
        <w:top w:val="none" w:sz="0" w:space="0" w:color="auto"/>
        <w:left w:val="none" w:sz="0" w:space="0" w:color="auto"/>
        <w:bottom w:val="none" w:sz="0" w:space="0" w:color="auto"/>
        <w:right w:val="none" w:sz="0" w:space="0" w:color="auto"/>
      </w:divBdr>
    </w:div>
    <w:div w:id="1839344408">
      <w:bodyDiv w:val="1"/>
      <w:marLeft w:val="0"/>
      <w:marRight w:val="0"/>
      <w:marTop w:val="0"/>
      <w:marBottom w:val="0"/>
      <w:divBdr>
        <w:top w:val="none" w:sz="0" w:space="0" w:color="auto"/>
        <w:left w:val="none" w:sz="0" w:space="0" w:color="auto"/>
        <w:bottom w:val="none" w:sz="0" w:space="0" w:color="auto"/>
        <w:right w:val="none" w:sz="0" w:space="0" w:color="auto"/>
      </w:divBdr>
    </w:div>
    <w:div w:id="193608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9A01B-E74A-4A88-9AD4-15A2C10DE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1308</Words>
  <Characters>7456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Харина</dc:creator>
  <cp:lastModifiedBy>Bez Raznici</cp:lastModifiedBy>
  <cp:revision>5</cp:revision>
  <cp:lastPrinted>2024-08-14T07:27:00Z</cp:lastPrinted>
  <dcterms:created xsi:type="dcterms:W3CDTF">2024-10-03T10:20:00Z</dcterms:created>
  <dcterms:modified xsi:type="dcterms:W3CDTF">2024-10-03T13:09:00Z</dcterms:modified>
</cp:coreProperties>
</file>