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5B29" w14:textId="03B44166" w:rsid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 xml:space="preserve">ДОГОВОР </w:t>
      </w:r>
      <w:r w:rsidR="00DD3E2D">
        <w:rPr>
          <w:b/>
          <w:sz w:val="22"/>
          <w:szCs w:val="22"/>
        </w:rPr>
        <w:t>№__</w:t>
      </w:r>
    </w:p>
    <w:p w14:paraId="353D9A48" w14:textId="7C864054" w:rsidR="00DD3E2D" w:rsidRPr="00CC023C" w:rsidRDefault="00DD3E2D" w:rsidP="00CC02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</w:t>
      </w:r>
    </w:p>
    <w:p w14:paraId="420DF9CE" w14:textId="77777777" w:rsidR="00CC023C" w:rsidRPr="00CC023C" w:rsidRDefault="00CC023C" w:rsidP="00CC023C">
      <w:pPr>
        <w:rPr>
          <w:bCs/>
          <w:sz w:val="22"/>
          <w:szCs w:val="22"/>
        </w:rPr>
      </w:pPr>
    </w:p>
    <w:p w14:paraId="2D35195F" w14:textId="22122068" w:rsidR="00CC023C" w:rsidRPr="00CC023C" w:rsidRDefault="00CC023C" w:rsidP="00CC023C">
      <w:pPr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 xml:space="preserve">г. Москва                                                                                                              «      » _____________  </w:t>
      </w:r>
    </w:p>
    <w:p w14:paraId="691B1A91" w14:textId="77777777" w:rsidR="00CC023C" w:rsidRPr="00CC023C" w:rsidRDefault="00CC023C" w:rsidP="00CC023C">
      <w:pPr>
        <w:rPr>
          <w:bCs/>
          <w:sz w:val="22"/>
          <w:szCs w:val="22"/>
        </w:rPr>
      </w:pPr>
    </w:p>
    <w:p w14:paraId="01CC8FA7" w14:textId="721EC6F0" w:rsidR="00DD3E2D" w:rsidRDefault="006E3320" w:rsidP="00CC023C">
      <w:pPr>
        <w:ind w:firstLine="708"/>
        <w:jc w:val="both"/>
        <w:rPr>
          <w:bCs/>
          <w:sz w:val="22"/>
          <w:szCs w:val="22"/>
        </w:rPr>
      </w:pPr>
      <w:proofErr w:type="spellStart"/>
      <w:r w:rsidRPr="006E3320">
        <w:rPr>
          <w:bCs/>
          <w:sz w:val="22"/>
          <w:szCs w:val="22"/>
        </w:rPr>
        <w:t>Авоян</w:t>
      </w:r>
      <w:proofErr w:type="spellEnd"/>
      <w:r w:rsidRPr="006E3320">
        <w:rPr>
          <w:bCs/>
          <w:sz w:val="22"/>
          <w:szCs w:val="22"/>
        </w:rPr>
        <w:t xml:space="preserve"> Лаврентий </w:t>
      </w:r>
      <w:proofErr w:type="spellStart"/>
      <w:r w:rsidRPr="006E3320">
        <w:rPr>
          <w:bCs/>
          <w:sz w:val="22"/>
          <w:szCs w:val="22"/>
        </w:rPr>
        <w:t>Сумбатович</w:t>
      </w:r>
      <w:proofErr w:type="spellEnd"/>
      <w:r w:rsidRPr="006E3320">
        <w:rPr>
          <w:bCs/>
          <w:sz w:val="22"/>
          <w:szCs w:val="22"/>
        </w:rPr>
        <w:t xml:space="preserve"> (ИНН 770970563540, СНИЛС н/д, 13.02.1937 г.р., место рождения: с. Гореловка, </w:t>
      </w:r>
      <w:proofErr w:type="spellStart"/>
      <w:r w:rsidRPr="006E3320">
        <w:rPr>
          <w:bCs/>
          <w:sz w:val="22"/>
          <w:szCs w:val="22"/>
        </w:rPr>
        <w:t>Богдановского</w:t>
      </w:r>
      <w:proofErr w:type="spellEnd"/>
      <w:r w:rsidRPr="006E3320">
        <w:rPr>
          <w:bCs/>
          <w:sz w:val="22"/>
          <w:szCs w:val="22"/>
        </w:rPr>
        <w:t xml:space="preserve"> района, Грузинский ССР, адрес: 109028, г. Москва, Казарменный переулок, д. 8, корп.2, кв.48)</w:t>
      </w:r>
      <w:r w:rsidR="00CC023C" w:rsidRPr="00CC023C">
        <w:rPr>
          <w:bCs/>
          <w:sz w:val="22"/>
          <w:szCs w:val="22"/>
        </w:rPr>
        <w:t xml:space="preserve">, в лице </w:t>
      </w:r>
      <w:r w:rsidR="00DD3E2D">
        <w:rPr>
          <w:bCs/>
          <w:sz w:val="22"/>
          <w:szCs w:val="22"/>
        </w:rPr>
        <w:t xml:space="preserve">финансового управляющего </w:t>
      </w:r>
      <w:proofErr w:type="spellStart"/>
      <w:r w:rsidR="00D47CFF">
        <w:rPr>
          <w:bCs/>
          <w:sz w:val="22"/>
          <w:szCs w:val="22"/>
        </w:rPr>
        <w:t>Османовой</w:t>
      </w:r>
      <w:proofErr w:type="spellEnd"/>
      <w:r w:rsidR="00D47CFF">
        <w:rPr>
          <w:bCs/>
          <w:sz w:val="22"/>
          <w:szCs w:val="22"/>
        </w:rPr>
        <w:t xml:space="preserve"> Венеры </w:t>
      </w:r>
      <w:proofErr w:type="spellStart"/>
      <w:r w:rsidR="00D47CFF">
        <w:rPr>
          <w:bCs/>
          <w:sz w:val="22"/>
          <w:szCs w:val="22"/>
        </w:rPr>
        <w:t>Тельмановны</w:t>
      </w:r>
      <w:proofErr w:type="spellEnd"/>
      <w:r w:rsidR="00CC023C" w:rsidRPr="00CC023C">
        <w:rPr>
          <w:bCs/>
          <w:sz w:val="22"/>
          <w:szCs w:val="22"/>
        </w:rPr>
        <w:t>, действующе</w:t>
      </w:r>
      <w:r w:rsidR="00DD3E2D">
        <w:rPr>
          <w:bCs/>
          <w:sz w:val="22"/>
          <w:szCs w:val="22"/>
        </w:rPr>
        <w:t>го</w:t>
      </w:r>
      <w:r w:rsidR="00CC023C" w:rsidRPr="00CC023C">
        <w:rPr>
          <w:bCs/>
          <w:sz w:val="22"/>
          <w:szCs w:val="22"/>
        </w:rPr>
        <w:t xml:space="preserve"> на основании </w:t>
      </w:r>
      <w:r w:rsidRPr="006E3320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6E3320">
        <w:rPr>
          <w:bCs/>
          <w:sz w:val="22"/>
          <w:szCs w:val="22"/>
        </w:rPr>
        <w:t xml:space="preserve"> Арбитражного суда города Москвы от 03.04.2023г. (дата объявления резолютивной части) по делу № А40-2325/22-90-4A</w:t>
      </w:r>
      <w:r w:rsidR="00CC023C">
        <w:rPr>
          <w:bCs/>
          <w:sz w:val="22"/>
          <w:szCs w:val="22"/>
        </w:rPr>
        <w:t xml:space="preserve">, </w:t>
      </w:r>
      <w:r w:rsidR="00CC023C" w:rsidRPr="00CC023C">
        <w:rPr>
          <w:bCs/>
          <w:sz w:val="22"/>
          <w:szCs w:val="22"/>
        </w:rPr>
        <w:t xml:space="preserve">с одной стороны, </w:t>
      </w:r>
      <w:r w:rsidR="00DD3E2D">
        <w:rPr>
          <w:bCs/>
          <w:sz w:val="22"/>
          <w:szCs w:val="22"/>
        </w:rPr>
        <w:t xml:space="preserve">именуемый далее «Продавец», </w:t>
      </w:r>
    </w:p>
    <w:p w14:paraId="6ED0DE7A" w14:textId="6471FC2E" w:rsidR="00DD3E2D" w:rsidRDefault="00DD3E2D" w:rsidP="00CC023C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 _____________________________________________________________________________</w:t>
      </w:r>
    </w:p>
    <w:p w14:paraId="2A0B4F45" w14:textId="66D36DD6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 ___________________________________________________________________</w:t>
      </w:r>
      <w:r w:rsidR="00DD3E2D">
        <w:rPr>
          <w:bCs/>
          <w:sz w:val="22"/>
          <w:szCs w:val="22"/>
        </w:rPr>
        <w:t>, именуемый далее «Покупатель», с другой стороны, а совместно именуемые «Стороны», руководствуясь:</w:t>
      </w:r>
    </w:p>
    <w:p w14:paraId="170AA449" w14:textId="51AF595A" w:rsidR="00CC023C" w:rsidRPr="00CC023C" w:rsidRDefault="00CC023C" w:rsidP="00DD3E2D">
      <w:pPr>
        <w:ind w:firstLine="708"/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Протокол</w:t>
      </w:r>
      <w:r w:rsidR="00DD3E2D">
        <w:rPr>
          <w:bCs/>
          <w:sz w:val="22"/>
          <w:szCs w:val="22"/>
        </w:rPr>
        <w:t xml:space="preserve">ом </w:t>
      </w:r>
      <w:r w:rsidRPr="00CC023C">
        <w:rPr>
          <w:bCs/>
          <w:sz w:val="22"/>
          <w:szCs w:val="22"/>
        </w:rPr>
        <w:t xml:space="preserve">№  __  от __________  г. о результатах торгов по лоту № __ по продаже имущества </w:t>
      </w:r>
      <w:proofErr w:type="spellStart"/>
      <w:r w:rsidR="006E3320" w:rsidRPr="006E3320">
        <w:rPr>
          <w:bCs/>
          <w:sz w:val="22"/>
          <w:szCs w:val="22"/>
        </w:rPr>
        <w:t>Авоян</w:t>
      </w:r>
      <w:proofErr w:type="spellEnd"/>
      <w:r w:rsidR="006E3320" w:rsidRPr="006E3320">
        <w:rPr>
          <w:bCs/>
          <w:sz w:val="22"/>
          <w:szCs w:val="22"/>
        </w:rPr>
        <w:t xml:space="preserve"> Лавренти</w:t>
      </w:r>
      <w:r w:rsidR="006E3320">
        <w:rPr>
          <w:bCs/>
          <w:sz w:val="22"/>
          <w:szCs w:val="22"/>
        </w:rPr>
        <w:t>я</w:t>
      </w:r>
      <w:r w:rsidR="006E3320" w:rsidRPr="006E3320">
        <w:rPr>
          <w:bCs/>
          <w:sz w:val="22"/>
          <w:szCs w:val="22"/>
        </w:rPr>
        <w:t xml:space="preserve"> </w:t>
      </w:r>
      <w:proofErr w:type="spellStart"/>
      <w:r w:rsidR="006E3320" w:rsidRPr="006E3320">
        <w:rPr>
          <w:bCs/>
          <w:sz w:val="22"/>
          <w:szCs w:val="22"/>
        </w:rPr>
        <w:t>Сумбатович</w:t>
      </w:r>
      <w:r w:rsidR="006E3320">
        <w:rPr>
          <w:bCs/>
          <w:sz w:val="22"/>
          <w:szCs w:val="22"/>
        </w:rPr>
        <w:t>а</w:t>
      </w:r>
      <w:proofErr w:type="spellEnd"/>
      <w:r w:rsidR="00DD3E2D">
        <w:rPr>
          <w:bCs/>
          <w:sz w:val="22"/>
          <w:szCs w:val="22"/>
        </w:rPr>
        <w:t>,</w:t>
      </w:r>
      <w:r w:rsidRPr="00CC023C">
        <w:rPr>
          <w:bCs/>
          <w:sz w:val="22"/>
          <w:szCs w:val="22"/>
        </w:rPr>
        <w:t xml:space="preserve"> стороны пришли к соглашению о нижеследующем.</w:t>
      </w:r>
    </w:p>
    <w:p w14:paraId="0E4D4171" w14:textId="77777777" w:rsidR="00CC023C" w:rsidRPr="00CC023C" w:rsidRDefault="00CC023C" w:rsidP="00CC023C">
      <w:pPr>
        <w:rPr>
          <w:bCs/>
          <w:sz w:val="22"/>
          <w:szCs w:val="22"/>
        </w:rPr>
      </w:pPr>
    </w:p>
    <w:p w14:paraId="44D43303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1.  ПРЕДМЕТ ДОГОВОРА</w:t>
      </w:r>
    </w:p>
    <w:p w14:paraId="1BB5E551" w14:textId="77777777" w:rsidR="00CC023C" w:rsidRPr="00CC023C" w:rsidRDefault="00CC023C" w:rsidP="00CC023C">
      <w:pPr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1.1.</w:t>
      </w:r>
      <w:r w:rsidRPr="00CC023C">
        <w:rPr>
          <w:bCs/>
          <w:sz w:val="22"/>
          <w:szCs w:val="22"/>
        </w:rPr>
        <w:tab/>
        <w:t>Продавец обязуется передать в собственность Покупателя, а Покупатель обязуется принять и оплатить следующее имущество:</w:t>
      </w:r>
    </w:p>
    <w:p w14:paraId="2C2B0521" w14:textId="77777777" w:rsidR="00CC023C" w:rsidRPr="00CC023C" w:rsidRDefault="00CC023C" w:rsidP="00CC023C">
      <w:pPr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9709F61" w14:textId="77777777" w:rsidR="00CC023C" w:rsidRPr="00CC023C" w:rsidRDefault="00CC023C" w:rsidP="00CC023C">
      <w:pPr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Далее по тексту настоящего Договора имущество, описанное в настоящем пункте, именуется «Объект продажи».</w:t>
      </w:r>
    </w:p>
    <w:p w14:paraId="409EFE4A" w14:textId="77777777" w:rsidR="00CC023C" w:rsidRPr="00CC023C" w:rsidRDefault="00CC023C" w:rsidP="00CC023C">
      <w:pPr>
        <w:rPr>
          <w:bCs/>
          <w:sz w:val="22"/>
          <w:szCs w:val="22"/>
        </w:rPr>
      </w:pPr>
    </w:p>
    <w:p w14:paraId="2E8E439C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2.  ЦЕНА ОБЪЕКТА ПРОДАЖИ И ПОРЯДОК РАСЧЕТОВ</w:t>
      </w:r>
    </w:p>
    <w:p w14:paraId="22C492A3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2.1. Цена объекта продажи, составляющего предмет настоящего Договора, составляет ____________ (_____________________________________) рублей, НДС не облагается.</w:t>
      </w:r>
    </w:p>
    <w:p w14:paraId="6A3A3E52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2.2. 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 2.1. настоящего Договора.</w:t>
      </w:r>
    </w:p>
    <w:p w14:paraId="5775B817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2.3. Оплата цены Объекта продажи осуществляется Покупателем в течение 30 (тридцати) дней с момента подписания настоящего договора купли-продажи.</w:t>
      </w:r>
    </w:p>
    <w:p w14:paraId="5A241E33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2.4. 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14:paraId="36A76E2F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503ACAE1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3.  ОБЯЗАННОСТИ СТОРОН</w:t>
      </w:r>
    </w:p>
    <w:p w14:paraId="7A85F05A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3.1. Продавец обязуется:</w:t>
      </w:r>
    </w:p>
    <w:p w14:paraId="7F62ABFF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передать Покупателю по акту приема-передачи, подписываемому Сторонами, Объект продажи полностью в течение 10 (десяти) дней после полной оплаты имущества;</w:t>
      </w:r>
    </w:p>
    <w:p w14:paraId="076D46DB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14:paraId="064404B9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известить Покупателя о дне и времени передачи Объекта продажи за 3 (Три) дня до дня передачи.</w:t>
      </w:r>
    </w:p>
    <w:p w14:paraId="7A75D36B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3.2. Покупатель обязуется:</w:t>
      </w:r>
    </w:p>
    <w:p w14:paraId="153CA224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оплатить приобретенный Объект продажи в порядке, определенном п.2 настоящего Договора;</w:t>
      </w:r>
    </w:p>
    <w:p w14:paraId="5224F2B4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принять Объект продажи в момент их передачи Продавцом по акту приема-передачи, подписываемому Сторонами;</w:t>
      </w:r>
    </w:p>
    <w:p w14:paraId="6E7FC2FF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не отчуждать и не распоряжаться иным образом, полученным Объектом продажи до перехода к нему права собственности на него;</w:t>
      </w:r>
    </w:p>
    <w:p w14:paraId="3668A826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•</w:t>
      </w:r>
      <w:r w:rsidRPr="00CC023C">
        <w:rPr>
          <w:bCs/>
          <w:sz w:val="22"/>
          <w:szCs w:val="22"/>
        </w:rPr>
        <w:tab/>
        <w:t>осуществить все необходимые действия для государственной регистрации перехода права собственности на Объект продажи;</w:t>
      </w:r>
    </w:p>
    <w:p w14:paraId="680788DA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lastRenderedPageBreak/>
        <w:t>•</w:t>
      </w:r>
      <w:r w:rsidRPr="00CC023C">
        <w:rPr>
          <w:bCs/>
          <w:sz w:val="22"/>
          <w:szCs w:val="22"/>
        </w:rPr>
        <w:tab/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041A053D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7547BA2B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4.  ПЕРЕДАЧА ОБЪЕКТА ПРОДАЖИ</w:t>
      </w:r>
    </w:p>
    <w:p w14:paraId="5BBDE8A0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4.1. 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14:paraId="1F921646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4.2. 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426D2E3B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4.3. 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 – обязанности принять его, т. е. односторонним отказом от исполнения настоящего Договора.</w:t>
      </w:r>
    </w:p>
    <w:p w14:paraId="71936D1D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3FCDF004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5.  ПЕРЕХОД РИСКА СЛУЧАЙНОЙ ГИБЕЛИ ОБЪЕКТА ПРОДАЖИ</w:t>
      </w:r>
    </w:p>
    <w:p w14:paraId="5A7D944E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5.1. 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1EAF5FC9" w14:textId="77777777" w:rsidR="00CC023C" w:rsidRPr="00CC023C" w:rsidRDefault="00CC023C" w:rsidP="00CC023C">
      <w:pPr>
        <w:jc w:val="both"/>
        <w:rPr>
          <w:b/>
          <w:sz w:val="22"/>
          <w:szCs w:val="22"/>
        </w:rPr>
      </w:pPr>
    </w:p>
    <w:p w14:paraId="48FA67A1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6.  ПЕРЕХОД ПРАВА СОБСТВЕННОСТИ НА ОБЪЕКТ ПРОДАЖИ.</w:t>
      </w:r>
    </w:p>
    <w:p w14:paraId="49665B83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6.1. 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14:paraId="76D18A20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6.2.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14:paraId="5FACF026" w14:textId="77777777" w:rsidR="00CC023C" w:rsidRPr="00CC023C" w:rsidRDefault="00CC023C" w:rsidP="00CC023C">
      <w:pPr>
        <w:jc w:val="both"/>
        <w:rPr>
          <w:b/>
          <w:sz w:val="22"/>
          <w:szCs w:val="22"/>
        </w:rPr>
      </w:pPr>
    </w:p>
    <w:p w14:paraId="0885CBD5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7.  ОТВЕТСТВЕННОСТЬ СТОРОН</w:t>
      </w:r>
    </w:p>
    <w:p w14:paraId="0FE95EAF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7.1. 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14:paraId="06E20AD0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28C5799F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8.  СРОК ДЕЙСТВИЯ НАСТОЯЩЕГО ДОГОВОРА</w:t>
      </w:r>
    </w:p>
    <w:p w14:paraId="3AD79B1C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 xml:space="preserve">8.1. Настоящий Договор считается заключенным с момента его подписания Сторонами. </w:t>
      </w:r>
    </w:p>
    <w:p w14:paraId="7C664C8C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8.2. С момента подписания настоящего Договора Стороны исполняют взятые на себя по настоящему Договору обязательства.</w:t>
      </w:r>
    </w:p>
    <w:p w14:paraId="7B938CB8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8.3. Настоящий Договор действует до момента полного выполнения Сторонами взятых на себя обязательств.</w:t>
      </w:r>
    </w:p>
    <w:p w14:paraId="668A6467" w14:textId="77777777" w:rsidR="00CC023C" w:rsidRPr="00CC023C" w:rsidRDefault="00CC023C" w:rsidP="00CC023C">
      <w:pPr>
        <w:jc w:val="both"/>
        <w:rPr>
          <w:b/>
          <w:sz w:val="22"/>
          <w:szCs w:val="22"/>
        </w:rPr>
      </w:pPr>
    </w:p>
    <w:p w14:paraId="663AC378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9.  ФОРС-МАЖОРНЫЕ ОБСТОЯТЕЛЬСТВА</w:t>
      </w:r>
    </w:p>
    <w:p w14:paraId="7769BCB0" w14:textId="1D736F9B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9.1. 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обязательств, согласно настоящему Договору, становится невозможным.</w:t>
      </w:r>
    </w:p>
    <w:p w14:paraId="2E78B3EF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9.2. 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14:paraId="679BA55F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59242DA3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10.  ПОРЯДОК РАЗРЕШЕНИЯ СПОРОВ</w:t>
      </w:r>
    </w:p>
    <w:p w14:paraId="5BF7B748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10.1. 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14:paraId="493F22AB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10.2. Стороны устанавливают, что все возможные претензии по настоящему Договору должны быть рассмотрены сторонами в течение 5 (Пяти) дней.</w:t>
      </w:r>
    </w:p>
    <w:p w14:paraId="1621C7F9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29016ABC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11.  ИЗМЕНЕНИЕ УСЛОВИЙ НАСТОЯЩЕГО ДОГОВОРА</w:t>
      </w:r>
    </w:p>
    <w:p w14:paraId="36686884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11.1. 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5E7E6EF6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7175819E" w14:textId="7E27F08D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lastRenderedPageBreak/>
        <w:t>1</w:t>
      </w:r>
      <w:r>
        <w:rPr>
          <w:b/>
          <w:sz w:val="22"/>
          <w:szCs w:val="22"/>
        </w:rPr>
        <w:t>2</w:t>
      </w:r>
      <w:r w:rsidRPr="00CC023C">
        <w:rPr>
          <w:b/>
          <w:sz w:val="22"/>
          <w:szCs w:val="22"/>
        </w:rPr>
        <w:t>.  ПРОЧИЕ И ОСОБЫЕ УСЛОВИЯ</w:t>
      </w:r>
    </w:p>
    <w:p w14:paraId="43FA6BF5" w14:textId="22534492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2</w:t>
      </w:r>
      <w:r w:rsidRPr="00CC023C">
        <w:rPr>
          <w:bCs/>
          <w:sz w:val="22"/>
          <w:szCs w:val="22"/>
        </w:rPr>
        <w:t>.1. Настоящий Договор составлен в   ____   подлинных экземплярах, имеющих одинаковую юридическую силу, один из них остается у Продавца, второй – у Покупателя, __________________________.</w:t>
      </w:r>
    </w:p>
    <w:p w14:paraId="790C5CA8" w14:textId="419B9D5C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2</w:t>
      </w:r>
      <w:r w:rsidRPr="00CC023C">
        <w:rPr>
          <w:bCs/>
          <w:sz w:val="22"/>
          <w:szCs w:val="22"/>
        </w:rPr>
        <w:t>.2. В случаях, не предусмотренных настоящим Договором, Стороны руководствуются действующим гражданским законодательством.</w:t>
      </w:r>
    </w:p>
    <w:p w14:paraId="6A4BA43F" w14:textId="6DDCFCBD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2</w:t>
      </w:r>
      <w:r w:rsidRPr="00CC023C">
        <w:rPr>
          <w:bCs/>
          <w:sz w:val="22"/>
          <w:szCs w:val="22"/>
        </w:rPr>
        <w:t>.3.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72E8F19B" w14:textId="0504F767" w:rsidR="00CC023C" w:rsidRPr="00CC023C" w:rsidRDefault="00CC023C" w:rsidP="00CC023C">
      <w:pPr>
        <w:jc w:val="both"/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2</w:t>
      </w:r>
      <w:r w:rsidRPr="00CC023C">
        <w:rPr>
          <w:bCs/>
          <w:sz w:val="22"/>
          <w:szCs w:val="22"/>
        </w:rPr>
        <w:t>.4. Стороны обязуются немедленно письменно извещать друг друга в случае изменения сведений, указанных в п. 14. настоящего Договора.</w:t>
      </w:r>
    </w:p>
    <w:p w14:paraId="6D89B6A6" w14:textId="77777777" w:rsidR="00CC023C" w:rsidRPr="00CC023C" w:rsidRDefault="00CC023C" w:rsidP="00CC023C">
      <w:pPr>
        <w:jc w:val="both"/>
        <w:rPr>
          <w:bCs/>
          <w:sz w:val="22"/>
          <w:szCs w:val="22"/>
        </w:rPr>
      </w:pPr>
    </w:p>
    <w:p w14:paraId="5730FB82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  <w:r w:rsidRPr="00CC023C">
        <w:rPr>
          <w:b/>
          <w:sz w:val="22"/>
          <w:szCs w:val="22"/>
        </w:rPr>
        <w:t>14.  АДРЕСА И РЕКВИЗИТЫ СТОРОН</w:t>
      </w:r>
    </w:p>
    <w:p w14:paraId="0D2D9826" w14:textId="77777777" w:rsidR="00CC023C" w:rsidRPr="00CC023C" w:rsidRDefault="00CC023C" w:rsidP="00CC023C">
      <w:pPr>
        <w:jc w:val="center"/>
        <w:rPr>
          <w:b/>
          <w:sz w:val="22"/>
          <w:szCs w:val="22"/>
        </w:rPr>
      </w:pPr>
    </w:p>
    <w:p w14:paraId="2932AF31" w14:textId="4E90A341" w:rsidR="00CC023C" w:rsidRPr="00CC023C" w:rsidRDefault="00CC023C" w:rsidP="00CC023C">
      <w:pPr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 xml:space="preserve">Продавец: </w:t>
      </w:r>
      <w:r w:rsidRPr="00CC023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                                                                     </w:t>
      </w:r>
      <w:r w:rsidRPr="00CC023C">
        <w:rPr>
          <w:bCs/>
          <w:sz w:val="22"/>
          <w:szCs w:val="22"/>
        </w:rPr>
        <w:t>Покупатель:</w:t>
      </w:r>
    </w:p>
    <w:p w14:paraId="1877A5EC" w14:textId="77777777" w:rsidR="00CC023C" w:rsidRPr="00CC023C" w:rsidRDefault="00CC023C" w:rsidP="00CC023C">
      <w:pPr>
        <w:rPr>
          <w:bCs/>
          <w:sz w:val="22"/>
          <w:szCs w:val="22"/>
        </w:rPr>
      </w:pPr>
      <w:r w:rsidRPr="00CC023C">
        <w:rPr>
          <w:bCs/>
          <w:sz w:val="22"/>
          <w:szCs w:val="22"/>
        </w:rPr>
        <w:tab/>
      </w:r>
    </w:p>
    <w:p w14:paraId="1CB187E7" w14:textId="5FDA80F7" w:rsidR="00CC023C" w:rsidRPr="00D47CFF" w:rsidRDefault="00DD3E2D" w:rsidP="00CC023C">
      <w:pPr>
        <w:rPr>
          <w:b/>
          <w:bCs/>
          <w:color w:val="000000"/>
          <w:sz w:val="22"/>
          <w:szCs w:val="22"/>
        </w:rPr>
      </w:pPr>
      <w:r w:rsidRPr="00D47CFF">
        <w:rPr>
          <w:b/>
          <w:bCs/>
          <w:color w:val="000000"/>
          <w:sz w:val="22"/>
          <w:szCs w:val="22"/>
        </w:rPr>
        <w:t>Финансовый управляющий</w:t>
      </w:r>
    </w:p>
    <w:p w14:paraId="5BCC7CF0" w14:textId="7850CB8A" w:rsidR="00DD3E2D" w:rsidRPr="00D47CFF" w:rsidRDefault="006E3320" w:rsidP="00CC023C">
      <w:pPr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2"/>
          <w:szCs w:val="22"/>
        </w:rPr>
        <w:t>Авоян</w:t>
      </w:r>
      <w:proofErr w:type="spellEnd"/>
      <w:r>
        <w:rPr>
          <w:b/>
          <w:bCs/>
          <w:color w:val="000000"/>
          <w:sz w:val="22"/>
          <w:szCs w:val="22"/>
        </w:rPr>
        <w:t xml:space="preserve"> Лаврентия </w:t>
      </w:r>
      <w:proofErr w:type="spellStart"/>
      <w:r>
        <w:rPr>
          <w:b/>
          <w:bCs/>
          <w:color w:val="000000"/>
          <w:sz w:val="22"/>
          <w:szCs w:val="22"/>
        </w:rPr>
        <w:t>Сумбатовича</w:t>
      </w:r>
      <w:proofErr w:type="spellEnd"/>
    </w:p>
    <w:p w14:paraId="6C83849D" w14:textId="77866ECF" w:rsidR="00DD3E2D" w:rsidRPr="00D47CFF" w:rsidRDefault="00DD3E2D" w:rsidP="00CC023C">
      <w:pPr>
        <w:rPr>
          <w:color w:val="000000"/>
          <w:sz w:val="24"/>
          <w:szCs w:val="24"/>
        </w:rPr>
      </w:pPr>
      <w:r w:rsidRPr="00D47CFF">
        <w:rPr>
          <w:color w:val="000000"/>
          <w:sz w:val="24"/>
          <w:szCs w:val="24"/>
        </w:rPr>
        <w:t xml:space="preserve">ИНН </w:t>
      </w:r>
      <w:r w:rsidR="006E3320" w:rsidRPr="006E3320">
        <w:rPr>
          <w:noProof/>
          <w:sz w:val="24"/>
          <w:szCs w:val="24"/>
        </w:rPr>
        <w:t>770970563540</w:t>
      </w:r>
    </w:p>
    <w:p w14:paraId="639DDA9F" w14:textId="77777777" w:rsidR="006E3320" w:rsidRDefault="00CC023C" w:rsidP="006E3320">
      <w:pPr>
        <w:rPr>
          <w:sz w:val="22"/>
          <w:szCs w:val="22"/>
        </w:rPr>
      </w:pPr>
      <w:r w:rsidRPr="002C4B6C">
        <w:rPr>
          <w:color w:val="000000"/>
          <w:sz w:val="22"/>
          <w:szCs w:val="22"/>
        </w:rPr>
        <w:t>№</w:t>
      </w:r>
      <w:r w:rsidRPr="00D47CFF">
        <w:rPr>
          <w:color w:val="000000"/>
          <w:sz w:val="22"/>
          <w:szCs w:val="22"/>
        </w:rPr>
        <w:t xml:space="preserve"> </w:t>
      </w:r>
      <w:r w:rsidR="006E3320" w:rsidRPr="006E3320">
        <w:rPr>
          <w:sz w:val="22"/>
          <w:szCs w:val="22"/>
        </w:rPr>
        <w:t>40817810900010005545</w:t>
      </w:r>
    </w:p>
    <w:p w14:paraId="07B6BB70" w14:textId="77777777" w:rsidR="006E3320" w:rsidRDefault="006E3320" w:rsidP="006E3320">
      <w:pPr>
        <w:rPr>
          <w:sz w:val="22"/>
          <w:szCs w:val="22"/>
        </w:rPr>
      </w:pPr>
      <w:r w:rsidRPr="006E3320">
        <w:rPr>
          <w:sz w:val="22"/>
          <w:szCs w:val="22"/>
        </w:rPr>
        <w:t>в АКБ «ПЕРЕСВЕТ» (ПАО)</w:t>
      </w:r>
    </w:p>
    <w:p w14:paraId="3E6ABFAD" w14:textId="77777777" w:rsidR="006E3320" w:rsidRDefault="006E3320" w:rsidP="006E3320">
      <w:pPr>
        <w:rPr>
          <w:sz w:val="22"/>
          <w:szCs w:val="22"/>
        </w:rPr>
      </w:pPr>
      <w:r w:rsidRPr="006E3320">
        <w:rPr>
          <w:sz w:val="22"/>
          <w:szCs w:val="22"/>
        </w:rPr>
        <w:t>к/с 30101810145250000275</w:t>
      </w:r>
    </w:p>
    <w:p w14:paraId="405BD5A5" w14:textId="09E76876" w:rsidR="00D47CFF" w:rsidRDefault="006E3320" w:rsidP="006E3320">
      <w:pPr>
        <w:rPr>
          <w:sz w:val="22"/>
          <w:szCs w:val="22"/>
        </w:rPr>
      </w:pPr>
      <w:r w:rsidRPr="006E3320">
        <w:rPr>
          <w:sz w:val="22"/>
          <w:szCs w:val="22"/>
        </w:rPr>
        <w:t>БИК 044525275</w:t>
      </w:r>
    </w:p>
    <w:p w14:paraId="0D9F2327" w14:textId="77777777" w:rsidR="006E3320" w:rsidRPr="00D47CFF" w:rsidRDefault="006E3320" w:rsidP="006E3320">
      <w:pPr>
        <w:rPr>
          <w:sz w:val="22"/>
          <w:szCs w:val="22"/>
        </w:rPr>
      </w:pPr>
      <w:bookmarkStart w:id="0" w:name="_GoBack"/>
      <w:bookmarkEnd w:id="0"/>
    </w:p>
    <w:p w14:paraId="4A8E1195" w14:textId="113E774E" w:rsidR="00CC023C" w:rsidRPr="00CC023C" w:rsidRDefault="00CC023C" w:rsidP="00CC023C">
      <w:pPr>
        <w:rPr>
          <w:bCs/>
          <w:sz w:val="22"/>
          <w:szCs w:val="22"/>
        </w:rPr>
      </w:pPr>
      <w:r w:rsidRPr="00FE08B6">
        <w:rPr>
          <w:color w:val="000000"/>
          <w:sz w:val="22"/>
          <w:szCs w:val="22"/>
        </w:rPr>
        <w:t>_</w:t>
      </w:r>
      <w:r w:rsidRPr="00D47CFF">
        <w:rPr>
          <w:b/>
          <w:bCs/>
          <w:color w:val="000000"/>
          <w:sz w:val="22"/>
          <w:szCs w:val="22"/>
        </w:rPr>
        <w:t>___________________/</w:t>
      </w:r>
      <w:r w:rsidRPr="00D47CFF">
        <w:rPr>
          <w:b/>
          <w:bCs/>
        </w:rPr>
        <w:t xml:space="preserve"> </w:t>
      </w:r>
      <w:r w:rsidR="00D47CFF" w:rsidRPr="00D47CFF">
        <w:rPr>
          <w:b/>
          <w:bCs/>
          <w:color w:val="000000"/>
          <w:sz w:val="22"/>
          <w:szCs w:val="22"/>
        </w:rPr>
        <w:t xml:space="preserve">В.Т. </w:t>
      </w:r>
      <w:proofErr w:type="spellStart"/>
      <w:r w:rsidR="00D47CFF" w:rsidRPr="00D47CFF">
        <w:rPr>
          <w:b/>
          <w:bCs/>
          <w:color w:val="000000"/>
          <w:sz w:val="22"/>
          <w:szCs w:val="22"/>
        </w:rPr>
        <w:t>Османова</w:t>
      </w:r>
      <w:proofErr w:type="spellEnd"/>
      <w:r w:rsidRPr="00D47CFF">
        <w:rPr>
          <w:b/>
          <w:bCs/>
          <w:color w:val="000000"/>
          <w:sz w:val="22"/>
          <w:szCs w:val="22"/>
        </w:rPr>
        <w:t>/</w:t>
      </w:r>
    </w:p>
    <w:p w14:paraId="4F03523B" w14:textId="77777777" w:rsidR="007D20B7" w:rsidRPr="00CC023C" w:rsidRDefault="007D20B7" w:rsidP="00CC023C">
      <w:pPr>
        <w:rPr>
          <w:bCs/>
        </w:rPr>
      </w:pPr>
    </w:p>
    <w:sectPr w:rsidR="007D20B7" w:rsidRPr="00CC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A90082B"/>
    <w:multiLevelType w:val="hybridMultilevel"/>
    <w:tmpl w:val="A7665F24"/>
    <w:lvl w:ilvl="0" w:tplc="2FA2D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C4B6C"/>
    <w:rsid w:val="002D4A69"/>
    <w:rsid w:val="00351998"/>
    <w:rsid w:val="00397894"/>
    <w:rsid w:val="003B45FE"/>
    <w:rsid w:val="00406CC9"/>
    <w:rsid w:val="00494058"/>
    <w:rsid w:val="00530D8E"/>
    <w:rsid w:val="005646C8"/>
    <w:rsid w:val="005A0C65"/>
    <w:rsid w:val="005C1B6A"/>
    <w:rsid w:val="005D4C5B"/>
    <w:rsid w:val="00632307"/>
    <w:rsid w:val="00686991"/>
    <w:rsid w:val="00697D45"/>
    <w:rsid w:val="006D02C8"/>
    <w:rsid w:val="006E3320"/>
    <w:rsid w:val="006F007D"/>
    <w:rsid w:val="00710166"/>
    <w:rsid w:val="00722051"/>
    <w:rsid w:val="00725303"/>
    <w:rsid w:val="00732DCC"/>
    <w:rsid w:val="007D20B7"/>
    <w:rsid w:val="00870DFC"/>
    <w:rsid w:val="008C31B3"/>
    <w:rsid w:val="00946632"/>
    <w:rsid w:val="00A25C29"/>
    <w:rsid w:val="00AC3FB3"/>
    <w:rsid w:val="00B17C9C"/>
    <w:rsid w:val="00B233E4"/>
    <w:rsid w:val="00B4725F"/>
    <w:rsid w:val="00C230DA"/>
    <w:rsid w:val="00C42148"/>
    <w:rsid w:val="00C520A2"/>
    <w:rsid w:val="00C6210B"/>
    <w:rsid w:val="00C72FED"/>
    <w:rsid w:val="00CC023C"/>
    <w:rsid w:val="00CE5676"/>
    <w:rsid w:val="00D47CFF"/>
    <w:rsid w:val="00DA5F4F"/>
    <w:rsid w:val="00DB0048"/>
    <w:rsid w:val="00DB38DD"/>
    <w:rsid w:val="00DB5034"/>
    <w:rsid w:val="00DD3E2D"/>
    <w:rsid w:val="00DE551B"/>
    <w:rsid w:val="00ED2D21"/>
    <w:rsid w:val="00F06F7C"/>
    <w:rsid w:val="00F15F81"/>
    <w:rsid w:val="00F506B4"/>
    <w:rsid w:val="00FA4134"/>
    <w:rsid w:val="00FD0FE8"/>
    <w:rsid w:val="00FD6EAB"/>
    <w:rsid w:val="00FE08B6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F15F81"/>
    <w:rPr>
      <w:color w:val="605E5C"/>
      <w:shd w:val="clear" w:color="auto" w:fill="E1DFDD"/>
    </w:rPr>
  </w:style>
  <w:style w:type="character" w:customStyle="1" w:styleId="itemtext1">
    <w:name w:val="itemtext1"/>
    <w:rsid w:val="00DD3E2D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3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82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4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cp:lastPrinted>2015-08-11T09:52:00Z</cp:lastPrinted>
  <dcterms:created xsi:type="dcterms:W3CDTF">2024-06-10T14:41:00Z</dcterms:created>
  <dcterms:modified xsi:type="dcterms:W3CDTF">2024-07-23T08:10:00Z</dcterms:modified>
</cp:coreProperties>
</file>