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Долгова Александра Алексеевича </w:t>
            </w:r>
            <w:r>
              <w:rPr>
                <w:sz w:val="16"/>
                <w:szCs w:val="16"/>
              </w:rPr>
              <w:t xml:space="preserve">Косточкина</w:t>
            </w:r>
            <w:r>
              <w:rPr>
                <w:sz w:val="16"/>
                <w:szCs w:val="16"/>
              </w:rPr>
              <w:t xml:space="preserve"> Мария Васильевна </w: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</w:t>
            </w:r>
            <w:r/>
            <w:r>
              <w:t xml:space="preserve">89600091050</w:t>
            </w:r>
            <w:r/>
            <w:r>
              <w:rPr>
                <w:sz w:val="16"/>
                <w:szCs w:val="16"/>
              </w:rPr>
              <w:t xml:space="preserve">, эл. почта: mkostochkina00@mail.ru 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23 апреля 2026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Кемеровской области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А27-10526/2025 Ю.В. Дорофеева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текст решения изготовлен 29.07.2025 г. Резолютивная часть решения объявлена 16.07.2025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16.07.2025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Долгов Александр Алексеевич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17.02.1978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Прокопьевск Кемеровская обл.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422315566125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040-712-686 26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653002, Кемеровская область, г Прокопьевск, </w:t>
            </w:r>
            <w:r>
              <w:rPr>
                <w:sz w:val="20"/>
                <w:szCs w:val="20"/>
              </w:rPr>
              <w:t xml:space="preserve">ул</w:t>
            </w:r>
            <w:r>
              <w:rPr>
                <w:sz w:val="20"/>
                <w:szCs w:val="20"/>
              </w:rPr>
              <w:t xml:space="preserve"> Майкопская, д 14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</w:t>
      </w:r>
      <w:r>
        <w:rPr>
          <w:sz w:val="20"/>
          <w:szCs w:val="20"/>
        </w:rPr>
        <w:t xml:space="preserve">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</w:t>
      </w:r>
      <w:r>
        <w:rPr>
          <w:sz w:val="20"/>
          <w:szCs w:val="20"/>
        </w:rPr>
        <w:t xml:space="preserve">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23 апреля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r>
              <w:rPr>
                <w:sz w:val="20"/>
                <w:szCs w:val="20"/>
              </w:rPr>
              <w:t xml:space="preserve">стоимость,руб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</w:rPr>
              <w:t xml:space="preserve">Вид объекта недвижимости:</w:t>
            </w:r>
            <w:r>
              <w:rPr>
                <w:sz w:val="20"/>
                <w:szCs w:val="20"/>
              </w:rPr>
              <w:t xml:space="preserve"> Земельный участок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Кадастровый номер:</w:t>
            </w:r>
            <w:r>
              <w:rPr>
                <w:sz w:val="20"/>
                <w:szCs w:val="20"/>
              </w:rPr>
              <w:t xml:space="preserve"> 42:10:0205001:1197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Назначение объекта недвижимости:</w:t>
            </w:r>
            <w:r>
              <w:rPr>
                <w:sz w:val="20"/>
                <w:szCs w:val="20"/>
              </w:rPr>
              <w:t xml:space="preserve"> данные отсутствуют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Виды разрешенного использования объекта недвижимости</w:t>
            </w:r>
            <w:r>
              <w:rPr>
                <w:b/>
                <w:bCs/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  <w:t xml:space="preserve"> Для</w:t>
            </w:r>
            <w:r>
              <w:rPr>
                <w:sz w:val="20"/>
                <w:szCs w:val="20"/>
              </w:rPr>
              <w:t xml:space="preserve"> ведения садоводства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Местоположение:</w:t>
            </w:r>
            <w:r>
              <w:rPr>
                <w:sz w:val="20"/>
                <w:szCs w:val="20"/>
              </w:rPr>
              <w:t xml:space="preserve"> Кемеровская область, Прокопьевский муниципальный район, Садоводческое Некоммерческое Товарищество "Изора-3", участок № 600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Площадь:</w:t>
            </w:r>
            <w:r>
              <w:rPr>
                <w:sz w:val="20"/>
                <w:szCs w:val="20"/>
              </w:rPr>
              <w:t xml:space="preserve"> 600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 xml:space="preserve">Вид права: собственность </w:t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40000</w:t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40000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Лот №1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Вид объекта недвижимости:</w:t>
      </w:r>
      <w:r>
        <w:rPr>
          <w:sz w:val="20"/>
          <w:szCs w:val="20"/>
        </w:rPr>
        <w:t xml:space="preserve"> Земельный участок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Кадастровый номер:</w:t>
      </w:r>
      <w:r>
        <w:rPr>
          <w:sz w:val="20"/>
          <w:szCs w:val="20"/>
        </w:rPr>
        <w:t xml:space="preserve"> 42:10:0205001:1197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Назначение объекта недвижимости:</w:t>
      </w:r>
      <w:r>
        <w:rPr>
          <w:sz w:val="20"/>
          <w:szCs w:val="20"/>
        </w:rPr>
        <w:t xml:space="preserve"> данные отсутствуют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Виды разрешенного использования объекта недвижимости</w:t>
      </w:r>
      <w:r>
        <w:rPr>
          <w:b/>
          <w:bCs/>
          <w:sz w:val="20"/>
          <w:szCs w:val="20"/>
        </w:rPr>
        <w:t xml:space="preserve">:</w:t>
      </w:r>
      <w:r>
        <w:rPr>
          <w:sz w:val="20"/>
          <w:szCs w:val="20"/>
        </w:rPr>
        <w:t xml:space="preserve"> Для</w:t>
      </w:r>
      <w:r>
        <w:rPr>
          <w:sz w:val="20"/>
          <w:szCs w:val="20"/>
        </w:rPr>
        <w:t xml:space="preserve"> ведения садоводства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Местоположение:</w:t>
      </w:r>
      <w:r>
        <w:rPr>
          <w:sz w:val="20"/>
          <w:szCs w:val="20"/>
        </w:rPr>
        <w:t xml:space="preserve"> Кемеровская область, Прокопьевский муниципальный район, Садоводческое Некоммерческое Товарищество "Изора-3", участок № 600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Площадь:</w:t>
      </w:r>
      <w:r>
        <w:rPr>
          <w:sz w:val="20"/>
          <w:szCs w:val="20"/>
        </w:rPr>
        <w:t xml:space="preserve"> 600</w:t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</w:t>
      </w:r>
      <w:r>
        <w:rPr>
          <w:sz w:val="20"/>
          <w:szCs w:val="20"/>
        </w:rPr>
        <w:t xml:space="preserve">руб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41976.00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  <w:lang w:val="en-US"/>
        </w:rPr>
      </w:pPr>
      <w:r/>
      <w:hyperlink r:id="rId10" w:tooltip="https://lk.rosreestr.ru/eservices/real-estate-objects-online?ref=destralegal.ru" w:history="1">
        <w:r>
          <w:rPr>
            <w:rStyle w:val="693"/>
            <w:sz w:val="20"/>
            <w:szCs w:val="20"/>
            <w:lang w:val="en-US"/>
          </w:rPr>
          <w:t xml:space="preserve">https://lk.rosreestr.ru/eservices/real-estate-objects-online?ref=destralegal.ru</w:t>
        </w:r>
      </w:hyperlink>
      <w:r/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 </w:t>
      </w:r>
      <w:r>
        <w:rPr>
          <w:sz w:val="20"/>
          <w:szCs w:val="20"/>
          <w:lang w:val="en-US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8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Долгова Александра Алексеевича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68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</w:t>
            </w:r>
            <w:r>
              <w:rPr>
                <w:b/>
                <w:bCs/>
                <w:sz w:val="20"/>
                <w:szCs w:val="20"/>
              </w:rPr>
              <w:t xml:space="preserve">Косточкина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8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8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8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8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3"/>
    <w:next w:val="67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8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3"/>
    <w:next w:val="67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8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3"/>
    <w:next w:val="67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3"/>
    <w:next w:val="67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3"/>
    <w:next w:val="67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3"/>
    <w:next w:val="67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8"/>
    <w:link w:val="35"/>
    <w:uiPriority w:val="10"/>
    <w:rPr>
      <w:sz w:val="48"/>
      <w:szCs w:val="48"/>
    </w:rPr>
  </w:style>
  <w:style w:type="paragraph" w:styleId="37">
    <w:name w:val="Subtitle"/>
    <w:basedOn w:val="673"/>
    <w:next w:val="67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8"/>
    <w:link w:val="37"/>
    <w:uiPriority w:val="11"/>
    <w:rPr>
      <w:sz w:val="24"/>
      <w:szCs w:val="24"/>
    </w:rPr>
  </w:style>
  <w:style w:type="paragraph" w:styleId="39">
    <w:name w:val="Quote"/>
    <w:basedOn w:val="673"/>
    <w:next w:val="67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3"/>
    <w:next w:val="67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78"/>
    <w:link w:val="43"/>
    <w:uiPriority w:val="99"/>
  </w:style>
  <w:style w:type="character" w:styleId="46">
    <w:name w:val="Footer Char"/>
    <w:basedOn w:val="678"/>
    <w:link w:val="691"/>
    <w:uiPriority w:val="99"/>
  </w:style>
  <w:style w:type="paragraph" w:styleId="47">
    <w:name w:val="Caption"/>
    <w:basedOn w:val="673"/>
    <w:next w:val="67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8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8"/>
    <w:uiPriority w:val="99"/>
    <w:unhideWhenUsed/>
    <w:rPr>
      <w:vertAlign w:val="superscript"/>
    </w:rPr>
  </w:style>
  <w:style w:type="paragraph" w:styleId="179">
    <w:name w:val="endnote text"/>
    <w:basedOn w:val="67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8"/>
    <w:uiPriority w:val="99"/>
    <w:semiHidden/>
    <w:unhideWhenUsed/>
    <w:rPr>
      <w:vertAlign w:val="superscript"/>
    </w:rPr>
  </w:style>
  <w:style w:type="paragraph" w:styleId="182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rPr>
      <w:sz w:val="24"/>
      <w:szCs w:val="24"/>
    </w:rPr>
  </w:style>
  <w:style w:type="paragraph" w:styleId="674">
    <w:name w:val="Heading 1"/>
    <w:basedOn w:val="673"/>
    <w:link w:val="681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75">
    <w:name w:val="Heading 2"/>
    <w:basedOn w:val="673"/>
    <w:link w:val="682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76">
    <w:name w:val="Heading 3"/>
    <w:basedOn w:val="673"/>
    <w:link w:val="683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77">
    <w:name w:val="Heading 4"/>
    <w:basedOn w:val="673"/>
    <w:link w:val="684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78" w:default="1">
    <w:name w:val="Default Paragraph Font"/>
    <w:uiPriority w:val="1"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Заголовок 1 Знак"/>
    <w:link w:val="674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82" w:customStyle="1">
    <w:name w:val="Заголовок 2 Знак"/>
    <w:link w:val="675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83" w:customStyle="1">
    <w:name w:val="Заголовок 3 Знак"/>
    <w:link w:val="676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84" w:customStyle="1">
    <w:name w:val="Заголовок 4 Знак"/>
    <w:link w:val="677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85" w:customStyle="1">
    <w:name w:val="msonormal"/>
    <w:basedOn w:val="673"/>
    <w:pPr>
      <w:spacing w:before="120" w:after="120"/>
    </w:pPr>
  </w:style>
  <w:style w:type="paragraph" w:styleId="686">
    <w:name w:val="Normal (Web)"/>
    <w:basedOn w:val="673"/>
    <w:uiPriority w:val="99"/>
    <w:unhideWhenUsed/>
    <w:pPr>
      <w:spacing w:before="120" w:after="120"/>
    </w:pPr>
  </w:style>
  <w:style w:type="paragraph" w:styleId="687" w:customStyle="1">
    <w:name w:val="indent"/>
    <w:basedOn w:val="673"/>
    <w:pPr>
      <w:ind w:firstLine="708"/>
      <w:jc w:val="both"/>
      <w:spacing w:before="120" w:after="120"/>
    </w:pPr>
  </w:style>
  <w:style w:type="paragraph" w:styleId="688" w:customStyle="1">
    <w:name w:val="indnomrg"/>
    <w:basedOn w:val="673"/>
    <w:pPr>
      <w:ind w:firstLine="708"/>
      <w:jc w:val="both"/>
    </w:pPr>
  </w:style>
  <w:style w:type="paragraph" w:styleId="689" w:customStyle="1">
    <w:name w:val="nomrg"/>
    <w:basedOn w:val="673"/>
    <w:pPr>
      <w:jc w:val="both"/>
    </w:pPr>
  </w:style>
  <w:style w:type="paragraph" w:styleId="690" w:customStyle="1">
    <w:name w:val="zagolovok6"/>
    <w:qFormat/>
    <w:rPr>
      <w:sz w:val="24"/>
      <w:szCs w:val="24"/>
    </w:rPr>
  </w:style>
  <w:style w:type="paragraph" w:styleId="691">
    <w:name w:val="Footer"/>
    <w:basedOn w:val="673"/>
    <w:link w:val="6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link w:val="691"/>
    <w:uiPriority w:val="99"/>
    <w:rPr>
      <w:rFonts w:eastAsia="Times New Roman"/>
      <w:sz w:val="24"/>
      <w:szCs w:val="24"/>
    </w:rPr>
  </w:style>
  <w:style w:type="character" w:styleId="693">
    <w:name w:val="Hyperlink"/>
    <w:basedOn w:val="678"/>
    <w:uiPriority w:val="99"/>
    <w:unhideWhenUsed/>
    <w:rPr>
      <w:color w:val="0563c1" w:themeColor="hyperlink"/>
      <w:u w:val="single"/>
    </w:rPr>
  </w:style>
  <w:style w:type="character" w:styleId="694">
    <w:name w:val="Unresolved Mention"/>
    <w:basedOn w:val="67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4</cp:revision>
  <dcterms:created xsi:type="dcterms:W3CDTF">2026-04-23T11:29:00Z</dcterms:created>
  <dcterms:modified xsi:type="dcterms:W3CDTF">2026-06-29T09:43:03Z</dcterms:modified>
</cp:coreProperties>
</file>