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ДОГОВОР О ЗАДАТКЕ</w:t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  <w:sectPr>
          <w:type w:val="nextPage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деревня Верхнее Чажестрово, д.36</w:t>
      </w:r>
      <w:r>
        <w:rPr>
          <w:rFonts w:ascii="Times New Roman" w:hAnsi="Times New Roman"/>
          <w:sz w:val="24"/>
          <w:szCs w:val="24"/>
          <w:lang w:val="en-US"/>
        </w:rPr>
      </w:r>
    </w:p>
    <w:p>
      <w:pPr>
        <w:pStyle w:val="Normal"/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 w:space="0"/>
          </w:cols>
          <w:docGrid w:linePitch="360"/>
        </w:sectPr>
      </w:pPr>
      <w:r>
        <w:rPr>
          <w:rFonts w:ascii="Times New Roman" w:hAnsi="Times New Roman"/>
          <w:sz w:val="24"/>
          <w:szCs w:val="24"/>
        </w:rPr>
        <w:t xml:space="preserve">30 июня 2026 г.</w:t>
      </w: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Финансовый управляющий </w:t>
      </w:r>
      <w:r>
        <w:rPr>
          <w:rFonts w:ascii="Times New Roman" w:hAnsi="Times New Roman"/>
          <w:sz w:val="24"/>
          <w:szCs w:val="24"/>
        </w:rPr>
        <w:t xml:space="preserve">Черновой Елены Михайловны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(дата рождения: </w:t>
      </w:r>
      <w:r>
        <w:rPr>
          <w:rFonts w:ascii="Times New Roman" w:hAnsi="Times New Roman"/>
          <w:sz w:val="24"/>
          <w:szCs w:val="24"/>
        </w:rPr>
        <w:t xml:space="preserve">22.10.1988</w:t>
      </w:r>
      <w:r>
        <w:rPr>
          <w:rFonts w:ascii="Times New Roman" w:hAnsi="Times New Roman"/>
          <w:sz w:val="24"/>
          <w:szCs w:val="24"/>
        </w:rPr>
        <w:t xml:space="preserve">, место рождения: </w:t>
      </w:r>
      <w:r>
        <w:rPr>
          <w:rFonts w:ascii="Times New Roman" w:hAnsi="Times New Roman"/>
          <w:sz w:val="24"/>
          <w:szCs w:val="24"/>
        </w:rPr>
        <w:t xml:space="preserve">дер.Конецгорье Виноградовского района Архангельской области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СНИЛС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104-154-023 91</w:t>
      </w:r>
      <w:r>
        <w:rPr>
          <w:rFonts w:ascii="Times New Roman" w:hAnsi="Times New Roman"/>
          <w:sz w:val="24"/>
          <w:szCs w:val="24"/>
        </w:rPr>
        <w:t xml:space="preserve">, ИНН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2910</w:t>
      </w:r>
      <w:r>
        <w:rPr>
          <w:rFonts w:ascii="Times New Roman" w:hAnsi="Times New Roman"/>
          <w:sz w:val="24"/>
          <w:szCs w:val="24"/>
        </w:rPr>
        <w:t xml:space="preserve">01478958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регистрация по месту жительства: 164570, Архангельская область, деревня Верхнее Чажестрово, д.36</w:t>
      </w:r>
      <w:r>
        <w:rPr>
          <w:rFonts w:ascii="Times New Roman" w:hAnsi="Times New Roman"/>
          <w:sz w:val="24"/>
          <w:szCs w:val="24"/>
        </w:rPr>
        <w:t xml:space="preserve">)  </w:t>
      </w:r>
      <w:r>
        <w:rPr>
          <w:rFonts w:ascii="Times New Roman" w:hAnsi="Times New Roman"/>
          <w:sz w:val="24"/>
          <w:szCs w:val="24"/>
        </w:rPr>
        <w:t xml:space="preserve">Косточкина Мария Васильевна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именуемый в дальнейшем «Организатор торгов», </w:t>
      </w:r>
      <w:r>
        <w:rPr>
          <w:rFonts w:ascii="Times New Roman" w:hAnsi="Times New Roman"/>
          <w:sz w:val="24"/>
          <w:szCs w:val="24"/>
        </w:rPr>
        <w:t xml:space="preserve">действующий на основании решения Арбитражного суда Архангельской области от 26.02.2026 г. по делу № А05-425/2026 Ю.В.Радюшина</w:t>
      </w:r>
      <w:r>
        <w:rPr>
          <w:rFonts w:ascii="Times New Roman" w:hAnsi="Times New Roman"/>
          <w:sz w:val="24"/>
          <w:szCs w:val="24"/>
        </w:rPr>
        <w:t xml:space="preserve">, с одной стороны, и ____________________________________________________, именуемое (-ый, -ая) в дальнейшем «Заявитель», с другой стороны, заключили настоящий договор о нижеследующем: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Предмет договора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соответствии с условиями настоящего Договора Заявитель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Черновой Елены Михайловны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________________________ (далее по тексту – Предмет торгов), проводимых «__» ______ ___ г. </w:t>
      </w:r>
      <w:r>
        <w:rPr>
          <w:rFonts w:ascii="Times New Roman" w:hAnsi="Times New Roman"/>
          <w:sz w:val="24"/>
          <w:szCs w:val="24"/>
        </w:rPr>
        <w:t xml:space="preserve">на электронной торговой площадке __________, размеще</w:t>
      </w:r>
      <w:r>
        <w:rPr>
          <w:rFonts w:ascii="Times New Roman" w:hAnsi="Times New Roman"/>
          <w:sz w:val="24"/>
          <w:szCs w:val="24"/>
        </w:rPr>
        <w:t xml:space="preserve">нной на сайте __________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_______ руб. в порядке, установленном настоящим Договором.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</w:t>
      </w:r>
      <w:r>
        <w:rPr>
          <w:rFonts w:ascii="Times New Roman" w:hAnsi="Times New Roman"/>
          <w:sz w:val="24"/>
          <w:szCs w:val="24"/>
        </w:rPr>
        <w:t xml:space="preserve">договора купли-продажи имущества, являющегося Предметом торгов,</w:t>
      </w:r>
      <w:r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</w:t>
      </w:r>
      <w:r>
        <w:rPr>
          <w:rFonts w:ascii="Times New Roman" w:hAnsi="Times New Roman"/>
          <w:sz w:val="24"/>
          <w:szCs w:val="24"/>
        </w:rPr>
        <w:t xml:space="preserve">аявителя, признанного победителем торгов, от заключения договора купли-продажи</w:t>
      </w:r>
      <w:r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</w:t>
      </w:r>
      <w:r>
        <w:rPr>
          <w:rFonts w:ascii="Times New Roman" w:hAnsi="Times New Roman"/>
          <w:sz w:val="24"/>
          <w:szCs w:val="24"/>
        </w:rPr>
        <w:t xml:space="preserve">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внесения задатка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</w:t>
      </w:r>
      <w:r>
        <w:rPr>
          <w:rFonts w:ascii="Times New Roman" w:hAnsi="Times New Roman"/>
          <w:sz w:val="24"/>
          <w:szCs w:val="24"/>
        </w:rPr>
        <w:t xml:space="preserve">о договора, в срок не позднее __.__._____ г. В назначении платежа необходимо указать: «Задаток для участия в торгах по продаже имущества </w:t>
      </w:r>
      <w:r>
        <w:rPr>
          <w:rFonts w:ascii="Times New Roman" w:hAnsi="Times New Roman"/>
          <w:sz w:val="24"/>
          <w:szCs w:val="24"/>
        </w:rPr>
        <w:t xml:space="preserve">Черновой Елены Михайловны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 xml:space="preserve">, лот № __».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</w:t>
      </w:r>
      <w:r>
        <w:rPr>
          <w:rFonts w:ascii="Times New Roman" w:hAnsi="Times New Roman"/>
          <w:sz w:val="24"/>
          <w:szCs w:val="24"/>
        </w:rPr>
        <w:t xml:space="preserve">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 xml:space="preserve">.5. настоящего договора.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денежные средства, перечисленные в соответствии с настоящим договором, проценты не начисляются.</w:t>
      </w:r>
    </w:p>
    <w:p>
      <w:pPr>
        <w:pStyle w:val="179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Заключительные положения</w:t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>
        <w:rPr>
          <w:rFonts w:ascii="Times New Roman" w:hAnsi="Times New Roman"/>
          <w:color w:val="000000"/>
          <w:sz w:val="24"/>
          <w:szCs w:val="24"/>
        </w:rPr>
        <w:t xml:space="preserve">При не</w:t>
      </w:r>
      <w:r>
        <w:rPr>
          <w:rFonts w:ascii="Times New Roman" w:hAnsi="Times New Roman"/>
          <w:color w:val="000000"/>
          <w:sz w:val="24"/>
          <w:szCs w:val="24"/>
        </w:rPr>
        <w:t xml:space="preserve"> достижении согласия споры и разногласия подлежат рассмотрению </w:t>
      </w:r>
      <w:r>
        <w:rPr>
          <w:rFonts w:ascii="Times New Roman" w:hAnsi="Times New Roman"/>
          <w:color w:val="000000"/>
          <w:sz w:val="24"/>
          <w:szCs w:val="24"/>
        </w:rPr>
        <w:t xml:space="preserve">Арбитражным судом Архангельской области</w:t>
      </w:r>
      <w:r>
        <w:rPr>
          <w:rFonts w:ascii="Times New Roman" w:hAnsi="Times New Roman"/>
          <w:color w:val="000000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Normal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179"/>
        <w:numPr>
          <w:numId w:val="1"/>
          <w:ilvl w:val="0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top w:w="0" w:type="dxa"/>
          <w:right w:w="40" w:type="dxa"/>
          <w:bottom w:w="0" w:type="dxa"/>
        </w:tblCellMar>
      </w:tblPr>
      <w:tblGrid>
        <w:gridCol w:w="4781"/>
        <w:gridCol w:w="4802"/>
      </w:tblGrid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Организатор торгов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 xml:space="preserve">Заявитель</w:t>
            </w:r>
            <w:r>
              <w:rPr>
                <w:rFonts w:ascii="Times New Roman" w:hAnsi="Times New Roman" w:eastAsia="Times New Roman"/>
                <w:sz w:val="20"/>
                <w:szCs w:val="20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Черновой Елены Михайловны</w:t>
            </w:r>
            <w:r>
              <w:rPr>
                <w:rFonts w:ascii="Times New Roman" w:hAnsi="Times New Roman" w:eastAsia="Times New Roman"/>
                <w:i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р/с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к\с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, </w:t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БИК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c>
          <w:tcPr>
            <w:tcW w:w="47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М.В. Косточкина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W w:w="48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extDirection w:val="lrTb"/>
            <w:vAlign w:val="top"/>
          </w:tcPr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off"/>
              <w:shd w:val="clear" w:color="auto" w:fill="ffffff"/>
              <w:spacing w:after="0" w:line="240" w:lineRule="auto"/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_______________</w:t>
            </w:r>
            <w:r>
              <w:rPr>
                <w:rFonts w:ascii="Times New Roman" w:hAnsi="Times New Roman" w:eastAsia="Times New Roman"/>
                <w:color w:val="000000"/>
                <w:spacing w:val="-2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sectPr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pStyle w:val="Normal"/>
        <w:ind w:left="720" w:hanging="360"/>
      </w:pPr>
    </w:lvl>
    <w:lvl w:ilvl="1">
      <w:start w:val="1"/>
      <w:numFmt w:val="decimal"/>
      <w:suff w:val="tab"/>
      <w:lvlText w:val="%1.%2."/>
      <w:lvlJc w:val="left"/>
      <w:pPr>
        <w:pStyle w:val="Normal"/>
        <w:ind w:left="1080" w:hanging="360"/>
      </w:pPr>
    </w:lvl>
    <w:lvl w:ilvl="2">
      <w:start w:val="1"/>
      <w:numFmt w:val="decimal"/>
      <w:suff w:val="tab"/>
      <w:lvlText w:val="%1.%2.%3."/>
      <w:lvlJc w:val="left"/>
      <w:pPr>
        <w:pStyle w:val="Normal"/>
        <w:ind w:left="1800" w:hanging="720"/>
      </w:pPr>
    </w:lvl>
    <w:lvl w:ilvl="3">
      <w:start w:val="1"/>
      <w:numFmt w:val="decimal"/>
      <w:suff w:val="tab"/>
      <w:lvlText w:val="%1.%2.%3.%4."/>
      <w:lvlJc w:val="left"/>
      <w:pPr>
        <w:pStyle w:val="Normal"/>
        <w:ind w:left="2160" w:hanging="720"/>
      </w:pPr>
    </w:lvl>
    <w:lvl w:ilvl="4">
      <w:start w:val="1"/>
      <w:numFmt w:val="decimal"/>
      <w:suff w:val="tab"/>
      <w:lvlText w:val="%1.%2.%3.%4.%5."/>
      <w:lvlJc w:val="left"/>
      <w:pPr>
        <w:pStyle w:val="Normal"/>
        <w:ind w:left="2880" w:hanging="1080"/>
      </w:pPr>
    </w:lvl>
    <w:lvl w:ilvl="5">
      <w:start w:val="1"/>
      <w:numFmt w:val="decimal"/>
      <w:suff w:val="tab"/>
      <w:lvlText w:val="%1.%2.%3.%4.%5.%6."/>
      <w:lvlJc w:val="left"/>
      <w:pPr>
        <w:pStyle w:val="Normal"/>
        <w:ind w:left="3240" w:hanging="1080"/>
      </w:pPr>
    </w:lvl>
    <w:lvl w:ilvl="6">
      <w:start w:val="1"/>
      <w:numFmt w:val="decimal"/>
      <w:suff w:val="tab"/>
      <w:lvlText w:val="%1.%2.%3.%4.%5.%6.%7."/>
      <w:lvlJc w:val="left"/>
      <w:pPr>
        <w:pStyle w:val="Normal"/>
        <w:ind w:left="3960" w:hanging="1440"/>
      </w:pPr>
    </w:lvl>
    <w:lvl w:ilvl="7">
      <w:start w:val="1"/>
      <w:numFmt w:val="decimal"/>
      <w:suff w:val="tab"/>
      <w:lvlText w:val="%1.%2.%3.%4.%5.%6.%7.%8."/>
      <w:lvlJc w:val="left"/>
      <w:pPr>
        <w:pStyle w:val="Normal"/>
        <w:ind w:left="4320" w:hanging="1440"/>
      </w:pPr>
    </w:lvl>
    <w:lvl w:ilvl="8">
      <w:start w:val="1"/>
      <w:numFmt w:val="decimal"/>
      <w:suff w:val="tab"/>
      <w:lvlText w:val="%1.%2.%3.%4.%5.%6.%7.%8.%9."/>
      <w:lvlJc w:val="left"/>
      <w:pPr>
        <w:pStyle w:val="Normal"/>
        <w:ind w:left="50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/>
  <w:compat>
    <w:spaceForUL w:val="true"/>
    <w:useNormalStyleForList w:val="true"/>
    <w:doNotUseIndentAsNumberingTabStop w:val="true"/>
    <w:useAltKinsokuLineBreakRules w:val="true"/>
    <w:allowSpaceOfSameStyleInTable w:val="true"/>
    <w:doNotSuppressIndentation w:val="true"/>
    <w:doNotAutofitConstrainedTables w:val="true"/>
    <w:autofitToFirstFixedWidthCell w:val="true"/>
    <w:displayHangulFixedWidth w:val="true"/>
    <w:splitPgBreakAndParaMark w:val="true"/>
    <w:doNotVertAlignCellWithSp w:val="true"/>
    <w:doNotBreakConstrainedForcedTable w:val="true"/>
    <w:doNotVertAlignInTxbx w:val="true"/>
    <w:useAnsiKerningPairs w:val="true"/>
    <w:cachedColBalance w:val="true"/>
    <w:compatSetting w:name="compatibilityMode" w:uri="http://schemas.microsoft.com/office/word" w:val="11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Times New Roman"/>
        <w:lang w:val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>
    <w:name w:val="Normal"/>
    <w:aliases w:val="Обычный"/>
    <w:next w:val="Normal"/>
    <w:link w:val="Normal"/>
    <w:qFormat/>
    <w:pPr>
      <w:spacing w:after="200" w:line="276" w:lineRule="auto"/>
    </w:pPr>
    <w:rPr>
      <w:sz w:val="22"/>
      <w:szCs w:val="22"/>
      <w:lang w:val="ru-RU" w:eastAsia="en-US" w:bidi="ar-SA"/>
    </w:rPr>
  </w:style>
  <w:style w:type="character" w:styleId="NormalCharacter">
    <w:name w:val="Основной шрифт абзаца"/>
    <w:next w:val="NormalCharacter"/>
    <w:link w:val="Normal"/>
    <w:uiPriority w:val="1"/>
    <w:semiHidden/>
    <w:unhideWhenUsed/>
  </w:style>
  <w:style w:type="table" w:styleId="TableNormal">
    <w:name w:val="Обычная таблица"/>
    <w:next w:val="TableNormal"/>
    <w:link w:val="Normal"/>
    <w:uiPriority w:val="99"/>
    <w:semiHidden/>
    <w:unhideWhenUsed/>
  </w:style>
  <w:style w:type="numbering" w:styleId="NormalList">
    <w:name w:val="Нет списка"/>
    <w:next w:val="NormalList"/>
    <w:link w:val="Normal"/>
    <w:uiPriority w:val="99"/>
    <w:semiHidden/>
    <w:unhideWhenUsed/>
  </w:style>
  <w:style w:type="paragraph" w:styleId="179">
    <w:name w:val="Абзац списка"/>
    <w:basedOn w:val="Normal"/>
    <w:next w:val="179"/>
    <w:link w:val="Normal"/>
    <w:uiPriority w:val="34"/>
    <w:qFormat/>
    <w:pPr>
      <w:ind w:left="720"/>
      <w:contextualSpacing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пј­пјі г‚ґг‚·гѓѓг‚Ї"/>
        <a:font script="Hang" typeface="л§‘мќЂ кі л”•"/>
        <a:font script="Hans" typeface="е®‹дЅ“"/>
        <a:font script="Hant" typeface="ж–°зґ°жЋй«”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пј­пјі жЋжњќ"/>
        <a:font script="Hang" typeface="л§‘мќЂ кі л”•"/>
        <a:font script="Hans" typeface="е®‹дЅ“"/>
        <a:font script="Hant" typeface="ж–°зґ°жЋй«”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haracters>3367</Characters>
  <CharactersWithSpaces>3950</CharactersWithSpaces>
  <DocSecurity>0</DocSecurity>
  <HyperlinksChanged>false</HyperlinksChanged>
  <Lines>28</Lines>
  <Pages>2</Pages>
  <Paragraphs>7</Paragraphs>
  <ScaleCrop>false</ScaleCrop>
  <SharedDoc>false</SharedDoc>
  <Template>Normal</Template>
  <Words>590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2</cp:revision>
  <dcterms:created xsi:type="dcterms:W3CDTF">2026-06-30T10:14:00Z</dcterms:created>
  <dcterms:modified xsi:type="dcterms:W3CDTF">2026-06-30T10:14:00Z</dcterms:modified>
  <cp:version>1048576</cp:version>
</cp:coreProperties>
</file>