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16 июня,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Сорокина Татьяна Леоновна/БФЛ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Сорокина Татьяна Леоновна/БФЛ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Сорокина Татьяна Леоновна/БФЛ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Сорокина Татьяна Леоновна/БФЛ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