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А Р Х А Н Г Е Л Ь С К О Й О Б Л А С Т 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Сиваковой Ольги Николаевны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Сиваковой Ольги Николаевны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24.</w:t>
      </w:r>
      <w:r>
        <w:rPr>
          <w:sz w:val="24"/>
          <w:szCs w:val="24"/>
        </w:rPr>
        <w:t xml:space="preserve">06.1964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г. Архангельск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042-213-039 90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290136288420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Архангельская область, Архангельская обл. г. Архангельск, ул. Дачная, д. 51, корп. 1, кв. 170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/>
              <w:trPr/>
              <w:tc>
                <w:tcPr>
                  <w:tcW w:w="60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lang w:val="en-US"/>
                    </w:rPr>
                  </w:pPr>
                  <w:r>
                    <w:rPr>
                      <w:lang w:val="ru-RU"/>
                    </w:rPr>
                    <w:t xml:space="preserve">1</w:t>
                  </w:r>
                  <w:r>
                    <w:rPr>
                      <w:lang w:val="en-US"/>
                    </w:rPr>
                  </w:r>
                </w:p>
              </w:tc>
              <w:tc>
                <w:tcPr>
                  <w:tcW w:w="347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объекта: Земельный участок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Кадастровый номер: 29:22:011607:72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Сведения об основных характеристиках объекта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Адрес (местоположение): Архангельская обл., г. Архангельск, Маймаксанский территориальный округ, СОТ "Ваганиха", участок №408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Площадь, м²: 875, Уточненная площадь, погрешность 10.0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Категория земель, к которой отнесен земельный участок: Земли населенных пунктов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Кадастровая стоимость, руб: 89871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  <w:t xml:space="preserve">Вид, номер, дата и время государственной регистрации права: Собственность, 29-29-01/047/2013-212, 26.04.2013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1</w:t>
                  </w:r>
                  <w:r>
                    <w:rPr>
                      <w:lang w:val="en-US"/>
                    </w:rPr>
                  </w:r>
                  <w:r>
                    <w:rPr>
                      <w:lang w:val="en-US"/>
                    </w:rPr>
                  </w:r>
                </w:p>
              </w:tc>
              <w:tc>
                <w:tcPr>
                  <w:tcW w:w="1539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89871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Архангельская область, Архангельская обл. г. Архангельск, ул. Дачная, д. 51, корп. 1, кв. 170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</w:t>
            </w:r>
            <w:r>
              <w:t xml:space="preserve">телефону: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  <w:t xml:space="preserve">79600091050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t xml:space="preserve">Сиваковой Ольги Николаевны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</w:t>
            </w:r>
            <w:r>
              <w:t xml:space="preserve"> основании решения Арбитражного суда А Р Х А Н Г Е Л Ь С К О Й О Б Л А С Т и от 12.11.2025 г. по делу № А05-11457/2025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</w:t>
            </w:r>
            <w:r>
              <w:t xml:space="preserve">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почтовый</w:t>
            </w:r>
            <w:r>
              <w:t xml:space="preserve">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t xml:space="preserve"> </w:t>
            </w:r>
            <w:r>
              <w:t xml:space="preserve">89600</w:t>
            </w:r>
            <w:r>
              <w:t xml:space="preserve">09</w:t>
            </w:r>
            <w:r>
              <w:t xml:space="preserve">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</w:t>
            </w:r>
            <w:r>
              <w:t xml:space="preserve">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электронной площадке АукционПРО </w:t>
            </w:r>
            <w:r>
              <w:t xml:space="preserve">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</w:t>
            </w:r>
            <w:r>
              <w:rPr>
                <w:i/>
              </w:rPr>
              <w:t xml:space="preserve">10 %</w:t>
            </w:r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</w:t>
            </w:r>
            <w:r>
              <w:rPr>
                <w:lang w:val="en-US"/>
              </w:rPr>
              <w:t xml:space="preserve">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</w:pPr>
            <w:r>
              <w:t xml:space="preserve">Сивакова Ольга Николаевна     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40817810850223686829             Задатковый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ФИЛИАЛ "ЦЕНТРАЛЬНЫЙ" ПАО "СОВКОМБАНК"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633011, РОССИЙСКАЯ ФЕДЕРАЦИЯ, НОВОСИБИРСКАЯ ОБЛ,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БЕРДСК Г, ПОПОВА УЛ, 11 Телефон: 8-800-100-00-06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БИК 045004763 ИНН 4401116480 ОГРН 1144400000425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Корр/счет 30101810150040000763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КПП 544543001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</w:t>
            </w:r>
            <w:r>
              <w:rPr>
                <w:i/>
              </w:rPr>
              <w:t xml:space="preserve">10 %</w:t>
            </w:r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</w:t>
            </w:r>
            <w:r>
              <w:t xml:space="preserve">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</w:t>
            </w:r>
            <w:r>
              <w:t xml:space="preserve">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</w:t>
            </w:r>
            <w:r>
              <w:t xml:space="preserve">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</w:t>
            </w:r>
            <w: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</w:t>
            </w:r>
            <w:r>
              <w:t xml:space="preserve">явитель вправе направить задаток на счета, указанные в электронном сообщении о продаже, без представления подписанного д</w:t>
            </w:r>
            <w:r>
              <w:t xml:space="preserve">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3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</w:t>
            </w:r>
            <w:r>
              <w:t xml:space="preserve">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</w:t>
            </w:r>
            <w:r>
              <w:t xml:space="preserve">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833"/>
            </w:pPr>
            <w:r>
              <w:t xml:space="preserve">В течение тридцати минут с м</w:t>
            </w:r>
            <w:r>
              <w:t xml:space="preserve">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</w:t>
            </w:r>
            <w:r>
              <w:t xml:space="preserve">трации заявки с указанием порядкового номера, даты и точного времени ее представления.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</w:t>
            </w:r>
            <w:r>
              <w:t xml:space="preserve">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</w:t>
            </w:r>
            <w:r>
              <w:t xml:space="preserve">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</w:t>
            </w:r>
            <w:r>
              <w:t xml:space="preserve">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календарных дней со дня подписания и направления протокола об определении уч</w:t>
            </w:r>
            <w:r>
              <w:t xml:space="preserve">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участию в торгах допускают</w:t>
            </w:r>
            <w:r>
              <w:t xml:space="preserve">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 в допуске заявителя </w:t>
            </w:r>
            <w:r>
              <w:t xml:space="preserve">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заявителем документы не соответствуют установленным к ним требованиям и</w:t>
            </w:r>
            <w:r>
              <w:t xml:space="preserve">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</w:t>
            </w:r>
            <w:r>
              <w:t xml:space="preserve">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</w:t>
            </w:r>
            <w:r>
              <w:t xml:space="preserve">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представления предложений о цене не пост</w:t>
            </w:r>
            <w:r>
              <w:t xml:space="preserve">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</w:t>
            </w:r>
            <w:r>
              <w:t xml:space="preserve">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последнего предложения о цене (не учитывая отклоненных</w:t>
            </w:r>
            <w:r>
              <w:t xml:space="preserve">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</w:t>
            </w:r>
            <w:r>
              <w:t xml:space="preserve">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</w:t>
            </w:r>
            <w:r>
              <w:t xml:space="preserve">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</w:t>
            </w:r>
            <w:r>
              <w:t xml:space="preserve">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</w:t>
            </w:r>
            <w:r>
              <w:t xml:space="preserve">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</w:t>
            </w:r>
            <w:r>
              <w:t xml:space="preserve">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эле</w:t>
            </w:r>
            <w:r>
              <w:t xml:space="preserve">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</w:t>
            </w:r>
            <w:r>
              <w:t xml:space="preserve">ставления заявок на участие в торгах при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</w:t>
            </w:r>
            <w:r>
              <w:t xml:space="preserve">тник.</w:t>
            </w:r>
            <w:r/>
          </w:p>
          <w:p>
            <w:pPr>
              <w:pStyle w:val="833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</w:t>
            </w:r>
            <w:r>
              <w:t xml:space="preserve">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</w:t>
            </w:r>
            <w:r>
              <w:t xml:space="preserve">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</w:t>
            </w:r>
            <w:r>
              <w:t xml:space="preserve">ра купли-продажи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</w:t>
            </w:r>
            <w:r>
              <w:t xml:space="preserve">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Сивакова Ольга Николаевна     11 09 687102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40817810850223686829             Задатковый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ФИЛИАЛ "ЦЕНТРАЛЬНЫЙ" ПАО "СОВКОМБАНК"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633011, РОССИЙСКАЯ ФЕДЕРАЦИЯ, НОВОСИБИРСКАЯ ОБЛ,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БЕРДСК Г, ПОПОВА УЛ, 11 Телефон: 8-800-100-00-06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БИК 045004763 ИНН 4401116480 ОГРН 1144400000425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Корр/счет 30101810150040000763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КПП 544543001</w:t>
            </w:r>
            <w:r>
              <w:rPr>
                <w:highlight w:val="none"/>
              </w:rPr>
            </w:r>
            <w:r/>
          </w:p>
          <w:p>
            <w:pPr>
              <w:pStyle w:val="833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</w:t>
            </w:r>
            <w:r>
              <w:t xml:space="preserve">ательными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3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</w:t>
            </w:r>
            <w:r>
              <w:t xml:space="preserve"> и оформляемому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9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9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</w:t>
            </w:r>
            <w:r>
              <w:t xml:space="preserve">нного 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</w:t>
            </w:r>
            <w:r>
              <w:t xml:space="preserve"> продажи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/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</w:t>
      </w:r>
      <w:r>
        <w:t xml:space="preserve">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</w:t>
      </w:r>
      <w:r>
        <w:t xml:space="preserve">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Сиваковой Ольги Николаевны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  <w:style w:type="paragraph" w:styleId="845" w:customStyle="1">
    <w:name w:val="indent"/>
    <w:basedOn w:val="835"/>
    <w:link w:val="835"/>
    <w:pPr>
      <w:contextualSpacing w:val="0"/>
      <w:ind w:left="0" w:right="0" w:firstLine="708"/>
      <w:jc w:val="both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4</cp:revision>
  <dcterms:created xsi:type="dcterms:W3CDTF">2026-04-21T14:59:00Z</dcterms:created>
  <dcterms:modified xsi:type="dcterms:W3CDTF">2026-06-23T12:25:11Z</dcterms:modified>
  <cp:version>1048576</cp:version>
</cp:coreProperties>
</file>