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ДОГОВОР КУПЛИ-ПРОДАЖИ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г Кемерово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7  марта 2026 г.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Минков Владимир Андреевич (дата рождения: 31.07.1991, место рождения: г. Кемерово, СНИЛС: 142-141-156 03, ИНН: 421213921040, адрес регистрации: 652448, Кемеровская обл., р-н Крапивинский, пос. Красные Ключи, ул. Новая, д. 18, кв. 1), именуемый в дальнейшем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«Продавец», в лице финансового управляющего Косточкиной Марии Васильевны (ИНН 290136640610, СНИЛС 146-044-204 28; адрес для направления корреспонденции: 163069, г. Архангельск, ул. Воскресенская, д. 59, этаж 2), действующего на основании решения Арбитражног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 суда Кемеровской области от 17.09.2025 г. по делу № А27-12469/2025, с одной стороны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и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именуем (ый – ая) в дальнейшем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«Покупатель», с другой стороны, вместе именуемые «Стороны»,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Предмет договора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841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(далее по тексту – Имущество)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720" w:firstLine="0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1.2. Имущество принадлежит Продавцу на праве собственности, о чем в Едином государственном реестре прав на недвижимое имущество и сделок с ним _____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г. сделана запись регистрации №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ind w:left="0" w:firstLine="709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Федеральн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ым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закон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от 26.10.2002 N 127-ФЗ «О несостоятельности (банкротстве)»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по результатам проведения открытых торгов в форме аукциона по продаже имущества Продавца, состоявшихся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______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на электронной торговой площадке______, размещенной на сайте в сети Интернет _____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Обязанности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 Продавец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2.1.2. Передать Покупателю Имущество по акту в срок, установленный п. 4.2.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2.1.3. Представить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Покупателю все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2.2. Покупатель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2.2.1. Оплатить цену, указанную в п. 3.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2.2.2.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Перед принятием Имущества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осмотреть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предаваемое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Имущество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2.2.3.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 свой счет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Стоимость Имущества и порядок его оплаты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3.1. Общая стоимость Имущества составля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ет __________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руб. коп.</w:t>
      </w:r>
      <w:r>
        <w:rPr>
          <w:rFonts w:ascii="Times New Roman" w:hAnsi="Times New Roman" w:eastAsia="Times New Roman" w:cs="Times New Roman"/>
          <w:sz w:val="20"/>
          <w:szCs w:val="20"/>
        </w:rPr>
        <w:tab/>
        <w:t xml:space="preserve">3.2. Задаток в сумме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(———)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руб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00 коп., внесенный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Покупателем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засчитывается в счет оплаты Имущества.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3.3. За вычетом суммы задатка Покупатель должен уплатить _______ (_______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руб. коп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 течение 30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дней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со дня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Продавца, указанный в разделе 7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Передача Имущества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4.2. Передача Имущества должна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быть осуществлена в течение 5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.3.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Переход права собственности на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мущество от Продавца к Покупател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ю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4.4.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Ответственность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841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Стороны договорились,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Настоящий Договор считается расторгнутым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Заключительные положения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841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- надлежащем исполнении Сторонами своих обязательств;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 и настоящим Договором случаях.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Арбитражном суде Кемеровской Области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i/>
          <w:sz w:val="20"/>
          <w:szCs w:val="20"/>
        </w:rPr>
      </w:r>
      <w:r>
        <w:rPr>
          <w:rFonts w:ascii="Times New Roman" w:hAnsi="Times New Roman" w:cs="Times New Roman"/>
          <w:i/>
          <w:sz w:val="20"/>
          <w:szCs w:val="20"/>
        </w:rPr>
      </w:r>
    </w:p>
    <w:p>
      <w:pPr>
        <w:pStyle w:val="841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Настоящий Договор составлен в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двух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ind w:left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41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Реквизиты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Минков Владимир Андреевич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(дата рождения: 31.07.1991, место рождения: г. Кемерово, СНИЛС: 142-141-156 03, ИНН: 421213921040, адрес регистрации: 652448, Кемеровская обл., р-н Крапивинский, пос. Красные Ключи, ул. Новая, д. 18, кв.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Реквизиты: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Минкова Владимира Андреевича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______________________ 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.В. Косточкина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r>
          </w:p>
        </w:tc>
      </w:tr>
    </w:tbl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  <w:r>
        <w:rPr>
          <w:rFonts w:ascii="Times New Roman" w:hAnsi="Times New Roman" w:eastAsia="Times New Roman"/>
          <w:b/>
          <w:bCs/>
          <w:sz w:val="20"/>
          <w:szCs w:val="20"/>
          <w:highlight w:val="none"/>
          <w:lang w:eastAsia="ru-RU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</w:rPr>
      </w:pPr>
      <w:r>
        <w:rPr>
          <w:rFonts w:ascii="Times New Roman" w:hAnsi="Times New Roman" w:eastAsia="Times New Roman"/>
          <w:color w:val="ff0000"/>
          <w:sz w:val="20"/>
          <w:szCs w:val="20"/>
          <w:lang w:eastAsia="ru-RU"/>
        </w:rPr>
      </w:r>
      <w:r>
        <w:rPr>
          <w:rFonts w:ascii="Times New Roman" w:hAnsi="Times New Roman" w:eastAsia="Times New Roman"/>
          <w:color w:val="ff0000"/>
        </w:rPr>
      </w:r>
      <w:r>
        <w:rPr>
          <w:rFonts w:ascii="Times New Roman" w:hAnsi="Times New Roman" w:eastAsia="Times New Roman"/>
          <w:color w:val="ff0000"/>
        </w:rPr>
      </w:r>
    </w:p>
    <w:p>
      <w:pPr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г Кемерово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9" w:footer="709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7  марта 2026 г.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инков Владимир Андреевич (дата рождения: 31.07.1991, место рождения: г. Кемерово, СНИЛС: 142-141-156 03, ИНН: 421213921040, адрес регистрации: 652448, Кемеровская обл., р-н Крапивинский, пос. Красные Ключи, ул. Новая, д. 18, кв. 1), именуемый в дальнейшем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«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Продавец», в лице финансового управляющего Косточкиной Марии Васильевны (ИНН 290136640610, СНИЛС 146-044-204 28; адрес для направления корреспонденции: 163069, г. Архангельск, ул. Воскресенская, д. 59, этаж 2), действующего на основании решения Арбитражног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 суда Кемеровской области от 17.09.2025 г. по делу № А27-12469/2025, с одной стороны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и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именуем (ый – ая) в дальнейшем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«Покупатель», с другой стороны, вместе именуемые «Стороны»,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1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1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20 февраля 2026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г.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(далее по тексту – Имущество): 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841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Style w:val="841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Претензи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Style w:val="841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Style w:val="841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Настоящий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акт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Ивановской области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Style w:val="841"/>
        <w:ind w:left="709"/>
        <w:jc w:val="both"/>
        <w:spacing w:after="0" w:line="240" w:lineRule="auto"/>
        <w:rPr>
          <w:rFonts w:ascii="Times New Roman" w:hAnsi="Times New Roman" w:eastAsia="Times New Roman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Минков Владимир Андреевич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(дата рождения: 31.07.1991, место рождения: г. Кемерово, СНИЛС: 142-141-156 03, ИНН: 421213921040, адрес регистрации: 652448, Кемеровская обл., р-н Крапивинский, пос. Красные Ключи, ул. Новая, д. 18, кв.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Реквизиты: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Минкова Владимира Андреевича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.В. Косточкина</w:t>
            </w:r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7"/>
    <w:next w:val="837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8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7"/>
    <w:next w:val="837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8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7"/>
    <w:next w:val="837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8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7"/>
    <w:next w:val="837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8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8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8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8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8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8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8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8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8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8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838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0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4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7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1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List Paragraph"/>
    <w:basedOn w:val="83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5</cp:revision>
  <dcterms:created xsi:type="dcterms:W3CDTF">2025-11-25T17:02:00Z</dcterms:created>
  <dcterms:modified xsi:type="dcterms:W3CDTF">2026-03-07T15:07:02Z</dcterms:modified>
</cp:coreProperties>
</file>