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</w:tblGrid>
      <w:tr w:rsidR="00301DCC">
        <w:trPr>
          <w:trHeight w:val="1126"/>
          <w:jc w:val="right"/>
        </w:trPr>
        <w:tc>
          <w:tcPr>
            <w:tcW w:w="60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01DCC" w:rsidRPr="009048D4" w:rsidRDefault="002A27D4">
            <w:pPr>
              <w:jc w:val="right"/>
              <w:rPr>
                <w:i/>
                <w:sz w:val="24"/>
                <w:szCs w:val="24"/>
              </w:rPr>
            </w:pPr>
            <w:r w:rsidRPr="009048D4">
              <w:rPr>
                <w:sz w:val="24"/>
                <w:szCs w:val="24"/>
              </w:rPr>
              <w:t xml:space="preserve">В </w:t>
            </w:r>
            <w:r w:rsidR="009048D4" w:rsidRPr="009048D4">
              <w:rPr>
                <w:bCs/>
                <w:sz w:val="24"/>
                <w:szCs w:val="24"/>
              </w:rPr>
              <w:t xml:space="preserve">Арбитражный </w:t>
            </w:r>
            <w:r w:rsidR="00CE34F8">
              <w:rPr>
                <w:bCs/>
                <w:sz w:val="24"/>
                <w:szCs w:val="24"/>
              </w:rPr>
              <w:t>суд</w:t>
            </w:r>
            <w:r w:rsidR="00E67336">
              <w:rPr>
                <w:bCs/>
                <w:sz w:val="24"/>
                <w:szCs w:val="24"/>
              </w:rPr>
              <w:t xml:space="preserve"> Республики Татарстан </w:t>
            </w:r>
          </w:p>
          <w:p w:rsidR="00301DCC" w:rsidRDefault="00301DCC">
            <w:pPr>
              <w:jc w:val="right"/>
              <w:rPr>
                <w:sz w:val="24"/>
                <w:szCs w:val="24"/>
              </w:rPr>
            </w:pPr>
          </w:p>
          <w:p w:rsidR="00301DCC" w:rsidRPr="00E07A72" w:rsidRDefault="002A27D4" w:rsidP="008C4841">
            <w:pPr>
              <w:ind w:left="568"/>
              <w:rPr>
                <w:sz w:val="24"/>
                <w:szCs w:val="24"/>
              </w:rPr>
            </w:pPr>
            <w:r w:rsidRPr="00E07A72">
              <w:rPr>
                <w:sz w:val="24"/>
                <w:szCs w:val="24"/>
              </w:rPr>
              <w:t xml:space="preserve">От финансового </w:t>
            </w:r>
            <w:r w:rsidR="00E67336" w:rsidRPr="00E07A72">
              <w:rPr>
                <w:sz w:val="24"/>
                <w:szCs w:val="24"/>
              </w:rPr>
              <w:t xml:space="preserve">управляющего </w:t>
            </w:r>
            <w:proofErr w:type="spellStart"/>
            <w:r w:rsidR="00E67336" w:rsidRPr="00E07A72">
              <w:rPr>
                <w:color w:val="000000" w:themeColor="text1"/>
                <w:sz w:val="24"/>
                <w:szCs w:val="24"/>
              </w:rPr>
              <w:t>Сираевой</w:t>
            </w:r>
            <w:proofErr w:type="spellEnd"/>
            <w:r w:rsidR="00E67336" w:rsidRPr="00E07A72">
              <w:rPr>
                <w:color w:val="000000" w:themeColor="text1"/>
                <w:sz w:val="24"/>
                <w:szCs w:val="24"/>
              </w:rPr>
              <w:t> Лилии </w:t>
            </w:r>
            <w:proofErr w:type="spellStart"/>
            <w:r w:rsidR="00E67336" w:rsidRPr="00E07A72">
              <w:rPr>
                <w:color w:val="000000" w:themeColor="text1"/>
                <w:sz w:val="24"/>
                <w:szCs w:val="24"/>
              </w:rPr>
              <w:t>Тагировны</w:t>
            </w:r>
            <w:proofErr w:type="spellEnd"/>
            <w:r w:rsidR="00084FFF" w:rsidRPr="00E07A72">
              <w:rPr>
                <w:sz w:val="24"/>
                <w:szCs w:val="24"/>
              </w:rPr>
              <w:t xml:space="preserve"> </w:t>
            </w:r>
            <w:proofErr w:type="spellStart"/>
            <w:r w:rsidR="00E07A72" w:rsidRPr="00E07A72">
              <w:rPr>
                <w:sz w:val="24"/>
                <w:szCs w:val="24"/>
              </w:rPr>
              <w:t>Косточкиной</w:t>
            </w:r>
            <w:proofErr w:type="spellEnd"/>
            <w:r w:rsidR="00E07A72" w:rsidRPr="00E07A72">
              <w:rPr>
                <w:sz w:val="24"/>
                <w:szCs w:val="24"/>
              </w:rPr>
              <w:t xml:space="preserve"> Марии Васильевны</w:t>
            </w:r>
          </w:p>
          <w:p w:rsidR="00301DCC" w:rsidRDefault="00301DCC">
            <w:pPr>
              <w:jc w:val="right"/>
              <w:rPr>
                <w:sz w:val="24"/>
                <w:szCs w:val="24"/>
              </w:rPr>
            </w:pPr>
          </w:p>
        </w:tc>
      </w:tr>
    </w:tbl>
    <w:p w:rsidR="00301DCC" w:rsidRPr="0074776D" w:rsidRDefault="002A27D4">
      <w:pPr>
        <w:pStyle w:val="12"/>
        <w:ind w:left="720" w:hanging="720"/>
        <w:jc w:val="center"/>
        <w:rPr>
          <w:b/>
          <w:bCs/>
          <w:sz w:val="24"/>
          <w:szCs w:val="24"/>
        </w:rPr>
      </w:pPr>
      <w:r w:rsidRPr="0074776D">
        <w:rPr>
          <w:b/>
          <w:bCs/>
          <w:sz w:val="24"/>
          <w:szCs w:val="24"/>
        </w:rPr>
        <w:t>Положение</w:t>
      </w:r>
    </w:p>
    <w:p w:rsidR="00084FFF" w:rsidRDefault="002A27D4" w:rsidP="00084FFF">
      <w:pPr>
        <w:spacing w:before="70" w:line="229" w:lineRule="exact"/>
        <w:ind w:left="499" w:right="864"/>
        <w:jc w:val="center"/>
        <w:rPr>
          <w:b/>
          <w:bCs/>
          <w:sz w:val="24"/>
          <w:szCs w:val="24"/>
        </w:rPr>
      </w:pPr>
      <w:r w:rsidRPr="0074776D">
        <w:rPr>
          <w:b/>
          <w:bCs/>
          <w:sz w:val="24"/>
          <w:szCs w:val="24"/>
        </w:rPr>
        <w:t xml:space="preserve">о порядке, об условиях и о сроках реализации имущества </w:t>
      </w:r>
    </w:p>
    <w:p w:rsidR="00E67336" w:rsidRDefault="00E67336" w:rsidP="00084FFF">
      <w:pPr>
        <w:spacing w:before="70" w:line="229" w:lineRule="exact"/>
        <w:ind w:left="499" w:right="864"/>
        <w:jc w:val="center"/>
        <w:rPr>
          <w:b/>
          <w:color w:val="000000" w:themeColor="text1"/>
          <w:sz w:val="24"/>
          <w:szCs w:val="24"/>
        </w:rPr>
      </w:pPr>
      <w:proofErr w:type="spellStart"/>
      <w:r w:rsidRPr="00E67336">
        <w:rPr>
          <w:b/>
          <w:color w:val="000000" w:themeColor="text1"/>
          <w:sz w:val="24"/>
          <w:szCs w:val="24"/>
        </w:rPr>
        <w:t>Сираева</w:t>
      </w:r>
      <w:proofErr w:type="spellEnd"/>
      <w:r w:rsidRPr="00E67336">
        <w:rPr>
          <w:b/>
          <w:color w:val="000000" w:themeColor="text1"/>
          <w:sz w:val="24"/>
          <w:szCs w:val="24"/>
        </w:rPr>
        <w:t> Лилия </w:t>
      </w:r>
      <w:proofErr w:type="spellStart"/>
      <w:r w:rsidRPr="00E67336">
        <w:rPr>
          <w:b/>
          <w:color w:val="000000" w:themeColor="text1"/>
          <w:sz w:val="24"/>
          <w:szCs w:val="24"/>
        </w:rPr>
        <w:t>Тагировна</w:t>
      </w:r>
      <w:proofErr w:type="spellEnd"/>
    </w:p>
    <w:p w:rsidR="00301DCC" w:rsidRPr="00E67336" w:rsidRDefault="00084FFF" w:rsidP="00084FFF">
      <w:pPr>
        <w:spacing w:before="70" w:line="229" w:lineRule="exact"/>
        <w:ind w:left="499" w:right="864"/>
        <w:jc w:val="center"/>
        <w:rPr>
          <w:color w:val="000000" w:themeColor="text1"/>
          <w:szCs w:val="22"/>
        </w:rPr>
      </w:pPr>
      <w:r>
        <w:br/>
      </w:r>
      <w:r w:rsidRPr="00E67336">
        <w:rPr>
          <w:color w:val="000000" w:themeColor="text1"/>
          <w:sz w:val="22"/>
          <w:szCs w:val="22"/>
        </w:rPr>
        <w:t xml:space="preserve"> </w:t>
      </w:r>
      <w:proofErr w:type="gramStart"/>
      <w:r w:rsidR="0074776D" w:rsidRPr="00E67336">
        <w:rPr>
          <w:color w:val="000000" w:themeColor="text1"/>
          <w:sz w:val="22"/>
          <w:szCs w:val="22"/>
        </w:rPr>
        <w:t>(</w:t>
      </w:r>
      <w:r w:rsidR="00E67336" w:rsidRPr="00E67336">
        <w:rPr>
          <w:color w:val="000000" w:themeColor="text1"/>
          <w:sz w:val="22"/>
          <w:szCs w:val="22"/>
        </w:rPr>
        <w:t>25.04.1982 г.р., место рождения: гор.</w:t>
      </w:r>
      <w:proofErr w:type="gramEnd"/>
      <w:r w:rsidR="00E67336" w:rsidRPr="00E67336">
        <w:rPr>
          <w:color w:val="000000" w:themeColor="text1"/>
          <w:sz w:val="22"/>
          <w:szCs w:val="22"/>
        </w:rPr>
        <w:t xml:space="preserve"> Альметьевск</w:t>
      </w:r>
      <w:proofErr w:type="gramStart"/>
      <w:r w:rsidR="00E67336" w:rsidRPr="00E67336">
        <w:rPr>
          <w:color w:val="000000" w:themeColor="text1"/>
          <w:sz w:val="22"/>
          <w:szCs w:val="22"/>
        </w:rPr>
        <w:t xml:space="preserve"> </w:t>
      </w:r>
      <w:proofErr w:type="spellStart"/>
      <w:r w:rsidR="00E67336" w:rsidRPr="00E67336">
        <w:rPr>
          <w:color w:val="000000" w:themeColor="text1"/>
          <w:sz w:val="22"/>
          <w:szCs w:val="22"/>
        </w:rPr>
        <w:t>Р</w:t>
      </w:r>
      <w:proofErr w:type="gramEnd"/>
      <w:r w:rsidR="00E67336" w:rsidRPr="00E67336">
        <w:rPr>
          <w:color w:val="000000" w:themeColor="text1"/>
          <w:sz w:val="22"/>
          <w:szCs w:val="22"/>
        </w:rPr>
        <w:t>есп</w:t>
      </w:r>
      <w:proofErr w:type="spellEnd"/>
      <w:r w:rsidR="00E67336" w:rsidRPr="00E67336">
        <w:rPr>
          <w:color w:val="000000" w:themeColor="text1"/>
          <w:sz w:val="22"/>
          <w:szCs w:val="22"/>
        </w:rPr>
        <w:t xml:space="preserve">. Татарстан, адрес регистрации: </w:t>
      </w:r>
      <w:proofErr w:type="gramStart"/>
      <w:r w:rsidR="00E67336" w:rsidRPr="00E67336">
        <w:rPr>
          <w:color w:val="000000" w:themeColor="text1"/>
          <w:sz w:val="22"/>
          <w:szCs w:val="22"/>
        </w:rPr>
        <w:t xml:space="preserve">РТ, г. Альметьевск, ул. </w:t>
      </w:r>
      <w:proofErr w:type="spellStart"/>
      <w:r w:rsidR="00E67336" w:rsidRPr="00E67336">
        <w:rPr>
          <w:color w:val="000000" w:themeColor="text1"/>
          <w:sz w:val="22"/>
          <w:szCs w:val="22"/>
        </w:rPr>
        <w:t>Авзала</w:t>
      </w:r>
      <w:proofErr w:type="spellEnd"/>
      <w:r w:rsidR="00E67336" w:rsidRPr="00E67336">
        <w:rPr>
          <w:color w:val="000000" w:themeColor="text1"/>
          <w:sz w:val="22"/>
          <w:szCs w:val="22"/>
        </w:rPr>
        <w:t>, д. 7, кв. 2 СНИЛС: 074-918-620 96 ИНН: 164408094243</w:t>
      </w:r>
      <w:r w:rsidR="0074776D" w:rsidRPr="00E67336">
        <w:rPr>
          <w:color w:val="000000" w:themeColor="text1"/>
          <w:sz w:val="22"/>
          <w:szCs w:val="22"/>
        </w:rPr>
        <w:t>)</w:t>
      </w:r>
      <w:r w:rsidRPr="00E67336">
        <w:rPr>
          <w:color w:val="000000" w:themeColor="text1"/>
          <w:sz w:val="22"/>
        </w:rPr>
        <w:t xml:space="preserve">  </w:t>
      </w:r>
      <w:proofErr w:type="gramEnd"/>
    </w:p>
    <w:p w:rsidR="008C4841" w:rsidRPr="00412BB9" w:rsidRDefault="008C4841" w:rsidP="008C1DCC">
      <w:pPr>
        <w:pStyle w:val="12"/>
        <w:jc w:val="center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1.</w:t>
            </w:r>
          </w:p>
        </w:tc>
        <w:tc>
          <w:tcPr>
            <w:tcW w:w="2046" w:type="dxa"/>
          </w:tcPr>
          <w:p w:rsidR="00301DCC" w:rsidRDefault="002A27D4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301DCC" w:rsidTr="00745E4D">
              <w:tc>
                <w:tcPr>
                  <w:tcW w:w="603" w:type="dxa"/>
                  <w:shd w:val="clear" w:color="auto" w:fill="auto"/>
                </w:tcPr>
                <w:p w:rsidR="00301DCC" w:rsidRDefault="002A27D4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  <w:shd w:val="clear" w:color="auto" w:fill="auto"/>
                </w:tcPr>
                <w:p w:rsidR="00301DCC" w:rsidRPr="000C41DF" w:rsidRDefault="002A27D4">
                  <w:pPr>
                    <w:jc w:val="center"/>
                  </w:pPr>
                  <w:r w:rsidRPr="000C41DF"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  <w:shd w:val="clear" w:color="auto" w:fill="auto"/>
                </w:tcPr>
                <w:p w:rsidR="00301DCC" w:rsidRPr="000C41DF" w:rsidRDefault="002A27D4">
                  <w:pPr>
                    <w:jc w:val="center"/>
                  </w:pPr>
                  <w:r w:rsidRPr="000C41DF">
                    <w:t>Количество</w:t>
                  </w:r>
                </w:p>
              </w:tc>
              <w:tc>
                <w:tcPr>
                  <w:tcW w:w="1539" w:type="dxa"/>
                  <w:shd w:val="clear" w:color="auto" w:fill="auto"/>
                </w:tcPr>
                <w:p w:rsidR="00301DCC" w:rsidRPr="006059FF" w:rsidRDefault="002A27D4">
                  <w:pPr>
                    <w:jc w:val="center"/>
                    <w:rPr>
                      <w:highlight w:val="yellow"/>
                    </w:rPr>
                  </w:pPr>
                  <w:r w:rsidRPr="000C41DF">
                    <w:t>Начальная цена, руб.</w:t>
                  </w:r>
                </w:p>
              </w:tc>
            </w:tr>
            <w:tr w:rsidR="00301DCC" w:rsidTr="00745E4D">
              <w:tc>
                <w:tcPr>
                  <w:tcW w:w="603" w:type="dxa"/>
                  <w:shd w:val="clear" w:color="auto" w:fill="auto"/>
                </w:tcPr>
                <w:p w:rsidR="00301DCC" w:rsidRPr="005D1544" w:rsidRDefault="002A27D4">
                  <w:pPr>
                    <w:jc w:val="center"/>
                  </w:pPr>
                  <w:r w:rsidRPr="005D1544">
                    <w:t>1</w:t>
                  </w:r>
                </w:p>
              </w:tc>
              <w:tc>
                <w:tcPr>
                  <w:tcW w:w="3474" w:type="dxa"/>
                  <w:shd w:val="clear" w:color="auto" w:fill="auto"/>
                </w:tcPr>
                <w:p w:rsidR="00351902" w:rsidRPr="005D1544" w:rsidRDefault="0074776D" w:rsidP="0074776D">
                  <w:pPr>
                    <w:jc w:val="center"/>
                  </w:pPr>
                  <w:r w:rsidRPr="005D1544">
                    <w:t>Автомобиль марки:</w:t>
                  </w:r>
                </w:p>
                <w:p w:rsidR="00745E4D" w:rsidRPr="00DE05AC" w:rsidRDefault="0074776D" w:rsidP="00745E4D">
                  <w:pPr>
                    <w:jc w:val="center"/>
                  </w:pPr>
                  <w:r w:rsidRPr="005D1544">
                    <w:t xml:space="preserve"> </w:t>
                  </w:r>
                  <w:r w:rsidR="00745E4D">
                    <w:rPr>
                      <w:lang w:val="en-US"/>
                    </w:rPr>
                    <w:t>VOLKSWAGEN</w:t>
                  </w:r>
                  <w:r w:rsidR="00745E4D" w:rsidRPr="00745E4D">
                    <w:t xml:space="preserve"> </w:t>
                  </w:r>
                  <w:r w:rsidR="00745E4D">
                    <w:rPr>
                      <w:lang w:val="en-US"/>
                    </w:rPr>
                    <w:t>POLO</w:t>
                  </w:r>
                </w:p>
                <w:p w:rsidR="00745E4D" w:rsidRPr="00745E4D" w:rsidRDefault="00745E4D" w:rsidP="00745E4D">
                  <w:pPr>
                    <w:jc w:val="center"/>
                  </w:pPr>
                  <w:r>
                    <w:t>Год выпуска: 2018</w:t>
                  </w:r>
                </w:p>
                <w:p w:rsidR="00745E4D" w:rsidRDefault="00745E4D" w:rsidP="00745E4D">
                  <w:pPr>
                    <w:jc w:val="center"/>
                  </w:pPr>
                  <w:r>
                    <w:t>Государственный регистрационный знак: В423АУ716</w:t>
                  </w:r>
                </w:p>
                <w:p w:rsidR="00745E4D" w:rsidRDefault="00745E4D" w:rsidP="00745E4D">
                  <w:pPr>
                    <w:jc w:val="center"/>
                  </w:pPr>
                  <w:r>
                    <w:t>Идентификационный номер: Отсутствует</w:t>
                  </w:r>
                </w:p>
                <w:p w:rsidR="00745E4D" w:rsidRDefault="00745E4D" w:rsidP="00745E4D">
                  <w:pPr>
                    <w:jc w:val="center"/>
                  </w:pPr>
                  <w:r>
                    <w:t>Тип ТС: Легковой</w:t>
                  </w:r>
                </w:p>
                <w:p w:rsidR="00745E4D" w:rsidRDefault="00745E4D" w:rsidP="00745E4D">
                  <w:pPr>
                    <w:jc w:val="center"/>
                  </w:pPr>
                  <w:r>
                    <w:t xml:space="preserve">Шасси (рама) №: отсутствует </w:t>
                  </w:r>
                </w:p>
                <w:p w:rsidR="00745E4D" w:rsidRPr="0036632A" w:rsidRDefault="00745E4D" w:rsidP="00745E4D">
                  <w:pPr>
                    <w:jc w:val="center"/>
                  </w:pPr>
                  <w:r>
                    <w:t>Кузов:</w:t>
                  </w:r>
                  <w:r w:rsidRPr="00775726">
                    <w:t xml:space="preserve"> </w:t>
                  </w:r>
                  <w:r>
                    <w:rPr>
                      <w:lang w:val="en-US"/>
                    </w:rPr>
                    <w:t>XW</w:t>
                  </w:r>
                  <w:r w:rsidRPr="00745E4D">
                    <w:t>8</w:t>
                  </w:r>
                  <w:r>
                    <w:rPr>
                      <w:lang w:val="en-US"/>
                    </w:rPr>
                    <w:t>ZZZ</w:t>
                  </w:r>
                  <w:r w:rsidRPr="00745E4D">
                    <w:t>61</w:t>
                  </w:r>
                  <w:r>
                    <w:rPr>
                      <w:lang w:val="en-US"/>
                    </w:rPr>
                    <w:t>ZJG</w:t>
                  </w:r>
                  <w:r w:rsidRPr="00745E4D">
                    <w:t>067732</w:t>
                  </w:r>
                </w:p>
                <w:p w:rsidR="00745E4D" w:rsidRPr="0036632A" w:rsidRDefault="00745E4D" w:rsidP="00745E4D">
                  <w:pPr>
                    <w:jc w:val="center"/>
                  </w:pPr>
                  <w:r>
                    <w:t> Цвет кузова: Серый</w:t>
                  </w:r>
                </w:p>
                <w:p w:rsidR="00301DCC" w:rsidRPr="005D1544" w:rsidRDefault="00745E4D" w:rsidP="00745E4D">
                  <w:pPr>
                    <w:jc w:val="center"/>
                  </w:pPr>
                  <w:r>
                    <w:t xml:space="preserve">Разрешенная максимальная масса, </w:t>
                  </w:r>
                  <w:proofErr w:type="gramStart"/>
                  <w:r>
                    <w:t>кг</w:t>
                  </w:r>
                  <w:proofErr w:type="gramEnd"/>
                  <w:r>
                    <w:t xml:space="preserve">: </w:t>
                  </w:r>
                  <w:r w:rsidRPr="00E07A72">
                    <w:t>1660</w:t>
                  </w:r>
                </w:p>
              </w:tc>
              <w:tc>
                <w:tcPr>
                  <w:tcW w:w="1217" w:type="dxa"/>
                  <w:shd w:val="clear" w:color="auto" w:fill="auto"/>
                </w:tcPr>
                <w:p w:rsidR="00301DCC" w:rsidRPr="005D1544" w:rsidRDefault="002A27D4" w:rsidP="000C41DF">
                  <w:pPr>
                    <w:jc w:val="center"/>
                  </w:pPr>
                  <w:r w:rsidRPr="005D1544">
                    <w:t>1</w:t>
                  </w:r>
                  <w:r w:rsidR="000C41DF" w:rsidRPr="005D1544">
                    <w:rPr>
                      <w:lang w:val="en-US"/>
                    </w:rPr>
                    <w:t> </w:t>
                  </w:r>
                </w:p>
              </w:tc>
              <w:tc>
                <w:tcPr>
                  <w:tcW w:w="1539" w:type="dxa"/>
                  <w:shd w:val="clear" w:color="auto" w:fill="auto"/>
                </w:tcPr>
                <w:p w:rsidR="00301DCC" w:rsidRPr="005D1544" w:rsidRDefault="00745E4D">
                  <w:pPr>
                    <w:jc w:val="center"/>
                  </w:pPr>
                  <w:r>
                    <w:t>717 911</w:t>
                  </w:r>
                </w:p>
              </w:tc>
            </w:tr>
          </w:tbl>
          <w:p w:rsidR="00B56ED5" w:rsidRDefault="00B56ED5"/>
          <w:p w:rsidR="00301DCC" w:rsidRPr="00B56ED5" w:rsidRDefault="002A27D4" w:rsidP="00DB662C">
            <w:r>
              <w:t>Ознакомление с имуществом производится по адресу</w:t>
            </w:r>
            <w:r w:rsidRPr="00E67336">
              <w:rPr>
                <w:sz w:val="16"/>
              </w:rPr>
              <w:t xml:space="preserve">:  </w:t>
            </w:r>
            <w:r w:rsidR="00E67336" w:rsidRPr="00E67336">
              <w:rPr>
                <w:color w:val="000000" w:themeColor="text1"/>
                <w:szCs w:val="22"/>
              </w:rPr>
              <w:t xml:space="preserve">РТ, г. Альметьевск, ул. </w:t>
            </w:r>
            <w:proofErr w:type="spellStart"/>
            <w:r w:rsidR="00E67336" w:rsidRPr="00E67336">
              <w:rPr>
                <w:color w:val="000000" w:themeColor="text1"/>
                <w:szCs w:val="22"/>
              </w:rPr>
              <w:t>Авзала</w:t>
            </w:r>
            <w:proofErr w:type="spellEnd"/>
            <w:r w:rsidR="00E67336" w:rsidRPr="00E67336">
              <w:rPr>
                <w:color w:val="000000" w:themeColor="text1"/>
                <w:szCs w:val="22"/>
              </w:rPr>
              <w:t>, д. 7, кв. 2</w:t>
            </w:r>
            <w:r w:rsidR="00E67336">
              <w:rPr>
                <w:color w:val="000000" w:themeColor="text1"/>
                <w:sz w:val="24"/>
                <w:szCs w:val="22"/>
              </w:rPr>
              <w:t xml:space="preserve"> </w:t>
            </w:r>
            <w:r w:rsidRPr="00084FFF">
              <w:rPr>
                <w:color w:val="000000" w:themeColor="text1"/>
              </w:rPr>
              <w:t>, с момента публикации сообщения о продаже имущества и до окончания приема заявок по п</w:t>
            </w:r>
            <w:r>
              <w:t>редварительной записи по телефону: 89600091050.</w:t>
            </w:r>
            <w:r w:rsidR="00351902">
              <w:t xml:space="preserve"> 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2.</w:t>
            </w:r>
          </w:p>
        </w:tc>
        <w:tc>
          <w:tcPr>
            <w:tcW w:w="2046" w:type="dxa"/>
          </w:tcPr>
          <w:p w:rsidR="00301DCC" w:rsidRDefault="002A27D4">
            <w:r>
              <w:t>Сроки продажи имущества</w:t>
            </w:r>
          </w:p>
        </w:tc>
        <w:tc>
          <w:tcPr>
            <w:tcW w:w="7059" w:type="dxa"/>
          </w:tcPr>
          <w:p w:rsidR="00301DCC" w:rsidRDefault="002A27D4">
            <w:r>
              <w:t>Организовать продажу имущества в течение 15 со дня утверждения судом настоящего Положения.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3.</w:t>
            </w:r>
          </w:p>
        </w:tc>
        <w:tc>
          <w:tcPr>
            <w:tcW w:w="2046" w:type="dxa"/>
          </w:tcPr>
          <w:p w:rsidR="00301DCC" w:rsidRDefault="002A27D4">
            <w:r>
              <w:t>Организатор торгов</w:t>
            </w:r>
          </w:p>
        </w:tc>
        <w:tc>
          <w:tcPr>
            <w:tcW w:w="7059" w:type="dxa"/>
          </w:tcPr>
          <w:p w:rsidR="00DB662C" w:rsidRPr="00DB662C" w:rsidRDefault="002A27D4" w:rsidP="00DB662C">
            <w:pPr>
              <w:spacing w:before="70" w:line="229" w:lineRule="exact"/>
              <w:ind w:right="864"/>
            </w:pPr>
            <w:r>
              <w:t xml:space="preserve">Финансовый </w:t>
            </w:r>
            <w:r w:rsidRPr="006059FF">
              <w:t xml:space="preserve">управляющий </w:t>
            </w:r>
            <w:proofErr w:type="spellStart"/>
            <w:r w:rsidR="00E67336" w:rsidRPr="00E67336">
              <w:rPr>
                <w:color w:val="000000" w:themeColor="text1"/>
                <w:szCs w:val="24"/>
              </w:rPr>
              <w:t>Сираевой</w:t>
            </w:r>
            <w:proofErr w:type="spellEnd"/>
            <w:r w:rsidR="00E67336" w:rsidRPr="00E67336">
              <w:rPr>
                <w:color w:val="000000" w:themeColor="text1"/>
                <w:szCs w:val="24"/>
              </w:rPr>
              <w:t> Лилии </w:t>
            </w:r>
            <w:proofErr w:type="spellStart"/>
            <w:r w:rsidR="00E67336" w:rsidRPr="00E67336">
              <w:rPr>
                <w:color w:val="000000" w:themeColor="text1"/>
                <w:szCs w:val="24"/>
              </w:rPr>
              <w:t>Тагировны</w:t>
            </w:r>
            <w:proofErr w:type="spellEnd"/>
          </w:p>
          <w:p w:rsidR="00E67336" w:rsidRPr="00E67336" w:rsidRDefault="00E07A72">
            <w:pPr>
              <w:rPr>
                <w:color w:val="000000"/>
                <w:shd w:val="clear" w:color="auto" w:fill="FFFFFF"/>
              </w:rPr>
            </w:pPr>
            <w:proofErr w:type="spellStart"/>
            <w:r w:rsidRPr="00E07A72">
              <w:rPr>
                <w:szCs w:val="24"/>
              </w:rPr>
              <w:t>Косточкин</w:t>
            </w:r>
            <w:r w:rsidRPr="00E07A72">
              <w:rPr>
                <w:szCs w:val="24"/>
              </w:rPr>
              <w:t>а</w:t>
            </w:r>
            <w:proofErr w:type="spellEnd"/>
            <w:r w:rsidRPr="00E07A72">
              <w:rPr>
                <w:szCs w:val="24"/>
              </w:rPr>
              <w:t xml:space="preserve"> Мари</w:t>
            </w:r>
            <w:r w:rsidRPr="00E07A72">
              <w:rPr>
                <w:szCs w:val="24"/>
              </w:rPr>
              <w:t>я</w:t>
            </w:r>
            <w:r w:rsidRPr="00E07A72">
              <w:rPr>
                <w:szCs w:val="24"/>
              </w:rPr>
              <w:t xml:space="preserve"> Васильевн</w:t>
            </w:r>
            <w:r w:rsidRPr="00E07A72">
              <w:rPr>
                <w:szCs w:val="24"/>
              </w:rPr>
              <w:t>а</w:t>
            </w:r>
            <w:r w:rsidR="002A27D4">
              <w:t xml:space="preserve">, действующий на основании решения Арбитражного </w:t>
            </w:r>
            <w:r w:rsidR="00E67336" w:rsidRPr="00E67336">
              <w:rPr>
                <w:color w:val="000000"/>
                <w:shd w:val="clear" w:color="auto" w:fill="FFFFFF"/>
              </w:rPr>
              <w:t xml:space="preserve">суда Республики Татарстан, 12.01.2026 г. по делу № А65-43504/2025 </w:t>
            </w:r>
          </w:p>
          <w:p w:rsidR="00301DCC" w:rsidRDefault="002A27D4">
            <w:r>
              <w:t>Организатор торгов выполняет следующие функции:</w:t>
            </w:r>
          </w:p>
          <w:p w:rsidR="00301DCC" w:rsidRDefault="002A27D4">
            <w:r>
              <w:t>- опубликовывает и размещает сообщение о продаже имущества и сообщение о результатах проведения торгов;</w:t>
            </w:r>
          </w:p>
          <w:p w:rsidR="00301DCC" w:rsidRDefault="002A27D4">
            <w:r>
              <w:t>- определяет участников торгов;</w:t>
            </w:r>
          </w:p>
          <w:p w:rsidR="00301DCC" w:rsidRDefault="002A27D4">
            <w:r>
              <w:t>- определяет победителя торгов и подписывает протокол о результатах проведения торгов;</w:t>
            </w:r>
          </w:p>
          <w:p w:rsidR="00301DCC" w:rsidRPr="009048D4" w:rsidRDefault="002A27D4">
            <w:r>
              <w:t>- уведомляет заявителей и участников торгов о результатах проведения торгов.</w:t>
            </w:r>
          </w:p>
          <w:p w:rsidR="00301DCC" w:rsidRDefault="002A27D4">
            <w:r>
              <w:t>Сведения об организаторе торгов:</w:t>
            </w:r>
          </w:p>
          <w:p w:rsidR="00301DCC" w:rsidRDefault="002A27D4">
            <w:r>
              <w:t xml:space="preserve">- почтовый адрес: 163046,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  <w:r>
              <w:t xml:space="preserve"> Архангельская, г Архангельск, </w:t>
            </w:r>
            <w:proofErr w:type="spellStart"/>
            <w:r>
              <w:t>ул</w:t>
            </w:r>
            <w:proofErr w:type="spellEnd"/>
            <w:r>
              <w:t xml:space="preserve"> Воскресенская, д 59, этаж 2</w:t>
            </w:r>
          </w:p>
          <w:p w:rsidR="00301DCC" w:rsidRDefault="002A27D4">
            <w:r>
              <w:t>- адрес электронной почты: gazizova.natalya@internet.ru</w:t>
            </w:r>
          </w:p>
          <w:p w:rsidR="00301DCC" w:rsidRDefault="002A27D4">
            <w:r>
              <w:t>- контактный номер: 89600091050</w:t>
            </w:r>
          </w:p>
        </w:tc>
      </w:tr>
      <w:tr w:rsidR="002F43F3" w:rsidTr="002F43F3">
        <w:trPr>
          <w:trHeight w:val="731"/>
          <w:jc w:val="center"/>
        </w:trPr>
        <w:tc>
          <w:tcPr>
            <w:tcW w:w="466" w:type="dxa"/>
          </w:tcPr>
          <w:p w:rsidR="002F43F3" w:rsidRDefault="002F43F3">
            <w:pPr>
              <w:jc w:val="center"/>
            </w:pPr>
            <w:r>
              <w:t>4.</w:t>
            </w:r>
          </w:p>
        </w:tc>
        <w:tc>
          <w:tcPr>
            <w:tcW w:w="2046" w:type="dxa"/>
          </w:tcPr>
          <w:p w:rsidR="002F43F3" w:rsidRDefault="002F43F3">
            <w:r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  <w:vAlign w:val="center"/>
          </w:tcPr>
          <w:p w:rsidR="002F43F3" w:rsidRDefault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Продажа имущества должника осуществляется путем проведения открытых торгов в форме аукциона с открытой формой представления предложений о цене имущества.</w:t>
            </w:r>
          </w:p>
        </w:tc>
      </w:tr>
      <w:tr w:rsidR="002F43F3" w:rsidTr="002F43F3">
        <w:trPr>
          <w:jc w:val="center"/>
        </w:trPr>
        <w:tc>
          <w:tcPr>
            <w:tcW w:w="466" w:type="dxa"/>
          </w:tcPr>
          <w:p w:rsidR="002F43F3" w:rsidRDefault="002F43F3">
            <w:pPr>
              <w:jc w:val="center"/>
            </w:pPr>
            <w:r>
              <w:t>5.</w:t>
            </w:r>
          </w:p>
        </w:tc>
        <w:tc>
          <w:tcPr>
            <w:tcW w:w="2046" w:type="dxa"/>
          </w:tcPr>
          <w:p w:rsidR="002F43F3" w:rsidRDefault="002F43F3">
            <w:r>
              <w:t>Место проведения торгов</w:t>
            </w:r>
          </w:p>
        </w:tc>
        <w:tc>
          <w:tcPr>
            <w:tcW w:w="7059" w:type="dxa"/>
            <w:vAlign w:val="center"/>
          </w:tcPr>
          <w:p w:rsidR="002F43F3" w:rsidRDefault="002F43F3" w:rsidP="005A479C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Торги проводятся в электронной форме на электронной площадке «</w:t>
            </w:r>
            <w:r w:rsidR="005A479C">
              <w:rPr>
                <w:color w:val="000000"/>
                <w:sz w:val="20"/>
                <w:szCs w:val="20"/>
              </w:rPr>
              <w:t xml:space="preserve">Аукцион </w:t>
            </w:r>
            <w:r w:rsidR="005A479C">
              <w:rPr>
                <w:color w:val="000000"/>
                <w:sz w:val="20"/>
                <w:szCs w:val="20"/>
                <w:lang w:val="en-US"/>
              </w:rPr>
              <w:t>PRO</w:t>
            </w:r>
            <w:r>
              <w:rPr>
                <w:color w:val="000000"/>
                <w:sz w:val="20"/>
                <w:szCs w:val="20"/>
              </w:rPr>
              <w:t xml:space="preserve">», размещенной на сайте </w:t>
            </w:r>
            <w:hyperlink r:id="rId7" w:history="1">
              <w:r w:rsidR="005A479C" w:rsidRPr="0089580B">
                <w:rPr>
                  <w:rStyle w:val="af2"/>
                  <w:sz w:val="20"/>
                  <w:szCs w:val="20"/>
                </w:rPr>
                <w:t>https://au-pro.ru/</w:t>
              </w:r>
            </w:hyperlink>
            <w:r w:rsidR="005A479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 сети Интернет.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6.</w:t>
            </w:r>
          </w:p>
        </w:tc>
        <w:tc>
          <w:tcPr>
            <w:tcW w:w="2046" w:type="dxa"/>
          </w:tcPr>
          <w:p w:rsidR="00301DCC" w:rsidRDefault="002A27D4">
            <w:r>
              <w:t>Размер задатка</w:t>
            </w:r>
          </w:p>
        </w:tc>
        <w:tc>
          <w:tcPr>
            <w:tcW w:w="7059" w:type="dxa"/>
          </w:tcPr>
          <w:p w:rsidR="00B56ED5" w:rsidRPr="00DB662C" w:rsidRDefault="002A27D4" w:rsidP="007245DE">
            <w:pPr>
              <w:rPr>
                <w:color w:val="000000"/>
              </w:rPr>
            </w:pPr>
            <w:r w:rsidRPr="007245DE">
              <w:t xml:space="preserve">Лот № 1: </w:t>
            </w:r>
            <w:r w:rsidRPr="007245DE">
              <w:rPr>
                <w:color w:val="000000"/>
              </w:rPr>
              <w:t>10%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lastRenderedPageBreak/>
              <w:t>7.</w:t>
            </w:r>
          </w:p>
        </w:tc>
        <w:tc>
          <w:tcPr>
            <w:tcW w:w="2046" w:type="dxa"/>
          </w:tcPr>
          <w:p w:rsidR="00301DCC" w:rsidRDefault="002A27D4">
            <w:r>
              <w:t>Срок и порядок внесения задатка</w:t>
            </w:r>
          </w:p>
        </w:tc>
        <w:tc>
          <w:tcPr>
            <w:tcW w:w="7059" w:type="dxa"/>
          </w:tcPr>
          <w:p w:rsidR="00301DCC" w:rsidRPr="009048D4" w:rsidRDefault="002A27D4">
            <w:r>
              <w:t xml:space="preserve">1. Срок внесения задатка - </w:t>
            </w:r>
            <w:r w:rsidRPr="009048D4">
              <w:t>не позднее даты окончания срока приема заявок</w:t>
            </w:r>
            <w:r>
              <w:t xml:space="preserve"> на участие в торгах</w:t>
            </w:r>
            <w:r w:rsidRPr="009048D4">
              <w:t xml:space="preserve">. </w:t>
            </w:r>
          </w:p>
          <w:p w:rsidR="00301DCC" w:rsidRDefault="002A27D4">
            <w:r>
              <w:t xml:space="preserve">2. Внесение задатка осуществляется по следующим реквизитам: </w:t>
            </w:r>
          </w:p>
          <w:p w:rsidR="00E67336" w:rsidRPr="005D1544" w:rsidRDefault="002A27D4" w:rsidP="00E67336">
            <w:pPr>
              <w:rPr>
                <w:color w:val="000000" w:themeColor="text1"/>
              </w:rPr>
            </w:pPr>
            <w:r w:rsidRPr="005D1544">
              <w:rPr>
                <w:color w:val="000000" w:themeColor="text1"/>
              </w:rPr>
              <w:t xml:space="preserve">Банк получателя: </w:t>
            </w:r>
            <w:r w:rsidR="00E67336" w:rsidRPr="005D1544">
              <w:rPr>
                <w:color w:val="000000" w:themeColor="text1"/>
              </w:rPr>
              <w:t>ФИЛИАЛ "ЦЕНТРАЛЬНЫЙ" ПАО "СОВКОМБАНК"</w:t>
            </w:r>
            <w:r w:rsidR="00E67336" w:rsidRPr="005D1544">
              <w:rPr>
                <w:color w:val="000000" w:themeColor="text1"/>
              </w:rPr>
              <w:br/>
              <w:t xml:space="preserve">633011, РОССИЙСКАЯ ФЕДЕРАЦИЯ, НОВОСИБИРСКАЯ </w:t>
            </w:r>
            <w:proofErr w:type="gramStart"/>
            <w:r w:rsidR="00E67336" w:rsidRPr="005D1544">
              <w:rPr>
                <w:color w:val="000000" w:themeColor="text1"/>
              </w:rPr>
              <w:t>ОБЛ</w:t>
            </w:r>
            <w:proofErr w:type="gramEnd"/>
            <w:r w:rsidR="00E67336" w:rsidRPr="005D1544">
              <w:rPr>
                <w:color w:val="000000" w:themeColor="text1"/>
              </w:rPr>
              <w:t>,</w:t>
            </w:r>
            <w:r w:rsidR="00E67336" w:rsidRPr="005D1544">
              <w:rPr>
                <w:color w:val="000000" w:themeColor="text1"/>
              </w:rPr>
              <w:br/>
              <w:t>БЕРДСК Г, ПОПОВА УЛ, 11 Телефон: 8-800-100-00-06</w:t>
            </w:r>
            <w:r w:rsidRPr="005D1544">
              <w:rPr>
                <w:color w:val="000000" w:themeColor="text1"/>
              </w:rPr>
              <w:t xml:space="preserve"> </w:t>
            </w:r>
          </w:p>
          <w:p w:rsidR="005D1544" w:rsidRPr="005D1544" w:rsidRDefault="005D1544" w:rsidP="005D1544">
            <w:pPr>
              <w:widowControl/>
              <w:rPr>
                <w:color w:val="000000" w:themeColor="text1"/>
              </w:rPr>
            </w:pPr>
            <w:r w:rsidRPr="005D1544">
              <w:rPr>
                <w:color w:val="000000" w:themeColor="text1"/>
                <w:shd w:val="clear" w:color="auto" w:fill="FFFFFF"/>
              </w:rPr>
              <w:t xml:space="preserve">Получатель </w:t>
            </w:r>
            <w:proofErr w:type="spellStart"/>
            <w:r w:rsidRPr="005D1544">
              <w:rPr>
                <w:color w:val="000000" w:themeColor="text1"/>
                <w:shd w:val="clear" w:color="auto" w:fill="FFFFFF"/>
              </w:rPr>
              <w:t>Сираева</w:t>
            </w:r>
            <w:proofErr w:type="spellEnd"/>
            <w:r w:rsidRPr="005D1544">
              <w:rPr>
                <w:color w:val="000000" w:themeColor="text1"/>
                <w:shd w:val="clear" w:color="auto" w:fill="FFFFFF"/>
              </w:rPr>
              <w:t xml:space="preserve"> Лилия </w:t>
            </w:r>
            <w:proofErr w:type="spellStart"/>
            <w:r w:rsidRPr="005D1544">
              <w:rPr>
                <w:color w:val="000000" w:themeColor="text1"/>
                <w:shd w:val="clear" w:color="auto" w:fill="FFFFFF"/>
              </w:rPr>
              <w:t>Тагировна</w:t>
            </w:r>
            <w:proofErr w:type="spellEnd"/>
            <w:r w:rsidRPr="005D1544">
              <w:rPr>
                <w:color w:val="000000" w:themeColor="text1"/>
                <w:shd w:val="clear" w:color="auto" w:fill="FFFFFF"/>
              </w:rPr>
              <w:t xml:space="preserve"> </w:t>
            </w:r>
          </w:p>
          <w:p w:rsidR="005D1544" w:rsidRPr="005D1544" w:rsidRDefault="005D1544" w:rsidP="005D1544">
            <w:pPr>
              <w:widowControl/>
              <w:shd w:val="clear" w:color="auto" w:fill="FFFFFF"/>
              <w:rPr>
                <w:color w:val="000000" w:themeColor="text1"/>
              </w:rPr>
            </w:pPr>
            <w:r w:rsidRPr="005D1544">
              <w:rPr>
                <w:color w:val="000000" w:themeColor="text1"/>
              </w:rPr>
              <w:t xml:space="preserve">БИК: 045004763 </w:t>
            </w:r>
          </w:p>
          <w:p w:rsidR="005D1544" w:rsidRPr="005D1544" w:rsidRDefault="005D1544" w:rsidP="005D1544">
            <w:pPr>
              <w:widowControl/>
              <w:shd w:val="clear" w:color="auto" w:fill="FFFFFF"/>
              <w:rPr>
                <w:color w:val="000000" w:themeColor="text1"/>
              </w:rPr>
            </w:pPr>
            <w:proofErr w:type="gramStart"/>
            <w:r w:rsidRPr="005D1544">
              <w:rPr>
                <w:color w:val="000000" w:themeColor="text1"/>
              </w:rPr>
              <w:t>Кор. счет</w:t>
            </w:r>
            <w:proofErr w:type="gramEnd"/>
            <w:r w:rsidRPr="005D1544">
              <w:rPr>
                <w:color w:val="000000" w:themeColor="text1"/>
              </w:rPr>
              <w:t xml:space="preserve">: 30101810150040000763 </w:t>
            </w:r>
          </w:p>
          <w:p w:rsidR="005D1544" w:rsidRPr="005D1544" w:rsidRDefault="005D1544" w:rsidP="005D1544">
            <w:pPr>
              <w:widowControl/>
              <w:shd w:val="clear" w:color="auto" w:fill="FFFFFF"/>
              <w:rPr>
                <w:color w:val="000000" w:themeColor="text1"/>
              </w:rPr>
            </w:pPr>
            <w:r w:rsidRPr="005D1544">
              <w:rPr>
                <w:color w:val="000000" w:themeColor="text1"/>
              </w:rPr>
              <w:t xml:space="preserve">Расчетный счет: 40817810650223088423 </w:t>
            </w:r>
          </w:p>
          <w:p w:rsidR="005D1544" w:rsidRPr="005D1544" w:rsidRDefault="005D1544" w:rsidP="005D1544">
            <w:pPr>
              <w:widowControl/>
              <w:shd w:val="clear" w:color="auto" w:fill="FFFFFF"/>
              <w:rPr>
                <w:color w:val="000000" w:themeColor="text1"/>
              </w:rPr>
            </w:pPr>
            <w:r w:rsidRPr="005D1544">
              <w:rPr>
                <w:color w:val="000000" w:themeColor="text1"/>
              </w:rPr>
              <w:t xml:space="preserve">ИНН получателя: 4401116480 </w:t>
            </w:r>
          </w:p>
          <w:p w:rsidR="005D1544" w:rsidRPr="005D1544" w:rsidRDefault="005D1544" w:rsidP="005D1544">
            <w:pPr>
              <w:widowControl/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D1544">
              <w:rPr>
                <w:color w:val="000000" w:themeColor="text1"/>
              </w:rPr>
              <w:t>КПП 544543001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8.</w:t>
            </w:r>
          </w:p>
        </w:tc>
        <w:tc>
          <w:tcPr>
            <w:tcW w:w="2046" w:type="dxa"/>
          </w:tcPr>
          <w:p w:rsidR="00301DCC" w:rsidRDefault="002A27D4">
            <w:r>
              <w:t>Шаг аукциона</w:t>
            </w:r>
          </w:p>
        </w:tc>
        <w:tc>
          <w:tcPr>
            <w:tcW w:w="7059" w:type="dxa"/>
          </w:tcPr>
          <w:p w:rsidR="00E038CE" w:rsidRPr="00DB662C" w:rsidRDefault="002A27D4" w:rsidP="00E038CE">
            <w:pPr>
              <w:rPr>
                <w:color w:val="000000"/>
              </w:rPr>
            </w:pPr>
            <w:r>
              <w:t xml:space="preserve">Лот № 1: </w:t>
            </w:r>
            <w:r>
              <w:rPr>
                <w:color w:val="000000"/>
              </w:rPr>
              <w:t>10%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9.</w:t>
            </w:r>
          </w:p>
        </w:tc>
        <w:tc>
          <w:tcPr>
            <w:tcW w:w="2046" w:type="dxa"/>
          </w:tcPr>
          <w:p w:rsidR="00301DCC" w:rsidRDefault="002A27D4">
            <w:r>
              <w:t>Сообщение о продаже имущества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Текст сообщения должен содержать следующие сведения: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имущества, порядок ознакомления с имуществом;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сведения о форме проведения торгов и форме представления предложений о цене имущества;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размер задатка, сроки и порядок внесения задатка, реквизиты счетов, на которые вносится задаток;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величина повышения начальной цены продажи имущества ("шаг аукциона");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и критерии выявления победителя торгов;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дата, время и место подведения результатов торгов;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и срок заключения договора купли-продажи имущества;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сроки платежей, реквизиты счетов, на которые вносятся платежи;</w:t>
            </w:r>
          </w:p>
          <w:p w:rsidR="00301DCC" w:rsidRDefault="002A27D4">
            <w:r>
              <w:rPr>
                <w:color w:val="000000"/>
              </w:rP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10.</w:t>
            </w:r>
          </w:p>
        </w:tc>
        <w:tc>
          <w:tcPr>
            <w:tcW w:w="2046" w:type="dxa"/>
          </w:tcPr>
          <w:p w:rsidR="00301DCC" w:rsidRDefault="002A27D4">
            <w:r>
              <w:t>Заявка на участие в торгах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б) фамилия, имя, отчество, паспортные данные, сведения о месте жительства заявителя (для физического лица);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Заявитель вправе отозвать заявку на участие в торгах не позднее окончания </w:t>
            </w:r>
            <w:r>
              <w:rPr>
                <w:color w:val="000000"/>
                <w:sz w:val="20"/>
                <w:szCs w:val="20"/>
              </w:rPr>
              <w:lastRenderedPageBreak/>
              <w:t>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:rsidR="00301DCC" w:rsidRDefault="002A27D4">
            <w:proofErr w:type="gramStart"/>
            <w:r>
              <w:rPr>
                <w:color w:val="000000"/>
              </w:rPr>
              <w:t>В течение тридцати минут с момента представления заявки на участие в торгах такая заявка с помощью</w:t>
            </w:r>
            <w:proofErr w:type="gramEnd"/>
            <w:r>
              <w:rPr>
                <w:color w:val="000000"/>
              </w:rPr>
              <w:t xml:space="preserve">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046" w:type="dxa"/>
          </w:tcPr>
          <w:p w:rsidR="00301DCC" w:rsidRDefault="002A27D4">
            <w:r>
              <w:t>Срок представления заявок на участие в торгах</w:t>
            </w:r>
          </w:p>
        </w:tc>
        <w:tc>
          <w:tcPr>
            <w:tcW w:w="7059" w:type="dxa"/>
          </w:tcPr>
          <w:p w:rsidR="00301DCC" w:rsidRDefault="002A27D4">
            <w:r>
              <w:rPr>
                <w:color w:val="000000"/>
              </w:rPr>
              <w:t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12.</w:t>
            </w:r>
          </w:p>
        </w:tc>
        <w:tc>
          <w:tcPr>
            <w:tcW w:w="2046" w:type="dxa"/>
          </w:tcPr>
          <w:p w:rsidR="00301DCC" w:rsidRDefault="002A27D4">
            <w:r>
              <w:t>Определение участников торгов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proofErr w:type="gramStart"/>
            <w:r>
              <w:rPr>
                <w:color w:val="000000"/>
                <w:sz w:val="20"/>
                <w:szCs w:val="20"/>
              </w:rP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признании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его участником торгов с указанием причин отказа с приложением копии протокола об определении участников торгов.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Решение об отказе в допуске заявителя к участию в торгах принимается в случае, если: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- заявка на участие в торгах не соответствует требованиям, указанным в сообщении о проведении торгов;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- представленные заявителем документы не соответствуют установленным к ним требованиям или недостоверны;</w:t>
            </w:r>
          </w:p>
          <w:p w:rsidR="00301DCC" w:rsidRDefault="002A27D4">
            <w:r>
              <w:rPr>
                <w:color w:val="000000"/>
              </w:rP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13.</w:t>
            </w:r>
          </w:p>
        </w:tc>
        <w:tc>
          <w:tcPr>
            <w:tcW w:w="2046" w:type="dxa"/>
          </w:tcPr>
          <w:p w:rsidR="00301DCC" w:rsidRDefault="002A27D4">
            <w:r>
              <w:t>Порядок проведения торгов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Предложения о цене </w:t>
            </w:r>
            <w:proofErr w:type="gramStart"/>
            <w:r>
              <w:rPr>
                <w:color w:val="000000"/>
                <w:sz w:val="20"/>
                <w:szCs w:val="20"/>
              </w:rPr>
              <w:t>заявляются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Торги проводятся путем повышения начальной цены продажи имущества на величину, равную "шагу аукциона".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</w:t>
            </w:r>
            <w:proofErr w:type="gramStart"/>
            <w:r>
              <w:rPr>
                <w:color w:val="000000"/>
                <w:sz w:val="20"/>
                <w:szCs w:val="20"/>
              </w:rPr>
              <w:t>В случае поступления предложения о цене в течение одного часа с момента начала представления предложений о цене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время представления предложений о цене продлевается на тридцать минут с момента представления каждого из таких </w:t>
            </w:r>
            <w:r>
              <w:rPr>
                <w:color w:val="000000"/>
                <w:sz w:val="20"/>
                <w:szCs w:val="20"/>
              </w:rPr>
              <w:lastRenderedPageBreak/>
              <w:t>предложений.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</w:t>
            </w:r>
            <w:proofErr w:type="gramStart"/>
            <w:r>
              <w:rPr>
                <w:color w:val="000000"/>
                <w:sz w:val="20"/>
                <w:szCs w:val="20"/>
              </w:rPr>
              <w:t>с направлением лицу уведомления об отказе в приеме его предложения с указанием причин отказа в случае</w:t>
            </w:r>
            <w:proofErr w:type="gramEnd"/>
            <w:r>
              <w:rPr>
                <w:color w:val="000000"/>
                <w:sz w:val="20"/>
                <w:szCs w:val="20"/>
              </w:rPr>
              <w:t>, если: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а) предложение о цене представлено по истечении установленного срока представления предложений о цене;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:rsidR="00301DCC" w:rsidRDefault="002A27D4">
            <w:r>
              <w:rPr>
                <w:color w:val="000000"/>
              </w:rP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046" w:type="dxa"/>
          </w:tcPr>
          <w:p w:rsidR="00301DCC" w:rsidRDefault="002A27D4">
            <w:r>
              <w:t>Подведение результатов торгов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 случае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не позднее тридцати минут с момента: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окончания срока представления заявок </w:t>
            </w:r>
            <w:proofErr w:type="gramStart"/>
            <w:r>
              <w:rPr>
                <w:color w:val="000000"/>
                <w:sz w:val="20"/>
                <w:szCs w:val="20"/>
              </w:rPr>
              <w:t>на участие в торгах при отсутствии заявок на участие в торгах</w:t>
            </w:r>
            <w:proofErr w:type="gramEnd"/>
            <w:r>
              <w:rPr>
                <w:color w:val="000000"/>
                <w:sz w:val="20"/>
                <w:szCs w:val="20"/>
              </w:rPr>
              <w:t>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не позднее одного часа после получения от оператора электронной площадки решения.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Решение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размещается оператором электронной площадки на электронной площадке.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:rsidR="00301DCC" w:rsidRDefault="002A27D4">
            <w:r>
              <w:rPr>
                <w:color w:val="000000"/>
              </w:rP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2046" w:type="dxa"/>
          </w:tcPr>
          <w:p w:rsidR="00301DCC" w:rsidRDefault="002A27D4">
            <w:r>
              <w:t xml:space="preserve">Порядок и срок заключения договора купли-продажи </w:t>
            </w:r>
            <w:r>
              <w:lastRenderedPageBreak/>
              <w:t>имущества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В течение пяти дней </w:t>
            </w:r>
            <w:proofErr w:type="gramStart"/>
            <w:r>
              <w:rPr>
                <w:color w:val="000000"/>
                <w:sz w:val="20"/>
                <w:szCs w:val="20"/>
              </w:rPr>
              <w:t>с даты утверждения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</w:t>
            </w:r>
            <w:r>
              <w:rPr>
                <w:color w:val="000000"/>
                <w:sz w:val="20"/>
                <w:szCs w:val="20"/>
              </w:rPr>
              <w:lastRenderedPageBreak/>
              <w:t>представленным победителем торгов предложением о цене имущества.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Договор купли-продажи имущества должен быть заключен в течение пяти дней </w:t>
            </w:r>
            <w:proofErr w:type="gramStart"/>
            <w:r>
              <w:rPr>
                <w:color w:val="000000"/>
                <w:sz w:val="20"/>
                <w:szCs w:val="20"/>
              </w:rPr>
              <w:t>с даты получения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победителем торгов предложения о заключении данного договора.</w:t>
            </w:r>
          </w:p>
          <w:p w:rsidR="00301DCC" w:rsidRDefault="002A27D4">
            <w:proofErr w:type="gramStart"/>
            <w:r>
              <w:rPr>
                <w:color w:val="000000"/>
              </w:rPr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proofErr w:type="gramEnd"/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lastRenderedPageBreak/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Условия возврата задатка</w:t>
            </w:r>
          </w:p>
        </w:tc>
        <w:tc>
          <w:tcPr>
            <w:tcW w:w="7059" w:type="dxa"/>
          </w:tcPr>
          <w:p w:rsidR="00301DCC" w:rsidRDefault="002A27D4">
            <w:r>
              <w:rPr>
                <w:color w:val="000000"/>
              </w:rP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Условия оплаты имущества</w:t>
            </w:r>
          </w:p>
        </w:tc>
        <w:tc>
          <w:tcPr>
            <w:tcW w:w="7059" w:type="dxa"/>
          </w:tcPr>
          <w:p w:rsidR="00301DCC" w:rsidRDefault="002A27D4">
            <w: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 w:rsidR="005D1544" w:rsidRPr="005D1544" w:rsidRDefault="005D1544" w:rsidP="005D1544">
            <w:pPr>
              <w:rPr>
                <w:color w:val="000000" w:themeColor="text1"/>
              </w:rPr>
            </w:pPr>
            <w:r w:rsidRPr="005D1544">
              <w:rPr>
                <w:color w:val="000000" w:themeColor="text1"/>
              </w:rPr>
              <w:t>Банк получателя: ФИЛИАЛ "ЦЕНТРАЛЬНЫЙ" ПАО "СОВКОМБАНК"</w:t>
            </w:r>
            <w:r w:rsidRPr="005D1544">
              <w:rPr>
                <w:color w:val="000000" w:themeColor="text1"/>
              </w:rPr>
              <w:br/>
              <w:t xml:space="preserve">633011, РОССИЙСКАЯ ФЕДЕРАЦИЯ, НОВОСИБИРСКАЯ </w:t>
            </w:r>
            <w:proofErr w:type="gramStart"/>
            <w:r w:rsidRPr="005D1544">
              <w:rPr>
                <w:color w:val="000000" w:themeColor="text1"/>
              </w:rPr>
              <w:t>ОБЛ</w:t>
            </w:r>
            <w:proofErr w:type="gramEnd"/>
            <w:r w:rsidRPr="005D1544">
              <w:rPr>
                <w:color w:val="000000" w:themeColor="text1"/>
              </w:rPr>
              <w:t>,</w:t>
            </w:r>
            <w:r w:rsidRPr="005D1544">
              <w:rPr>
                <w:color w:val="000000" w:themeColor="text1"/>
              </w:rPr>
              <w:br/>
              <w:t xml:space="preserve">БЕРДСК Г, ПОПОВА УЛ, 11 Телефон: 8-800-100-00-06 </w:t>
            </w:r>
          </w:p>
          <w:p w:rsidR="005D1544" w:rsidRPr="005D1544" w:rsidRDefault="005D1544" w:rsidP="005D1544">
            <w:pPr>
              <w:widowControl/>
              <w:rPr>
                <w:color w:val="000000" w:themeColor="text1"/>
              </w:rPr>
            </w:pPr>
            <w:r w:rsidRPr="005D1544">
              <w:rPr>
                <w:color w:val="000000" w:themeColor="text1"/>
                <w:shd w:val="clear" w:color="auto" w:fill="FFFFFF"/>
              </w:rPr>
              <w:t xml:space="preserve">Получатель </w:t>
            </w:r>
            <w:proofErr w:type="spellStart"/>
            <w:r w:rsidRPr="005D1544">
              <w:rPr>
                <w:color w:val="000000" w:themeColor="text1"/>
                <w:shd w:val="clear" w:color="auto" w:fill="FFFFFF"/>
              </w:rPr>
              <w:t>Сираева</w:t>
            </w:r>
            <w:proofErr w:type="spellEnd"/>
            <w:r w:rsidRPr="005D1544">
              <w:rPr>
                <w:color w:val="000000" w:themeColor="text1"/>
                <w:shd w:val="clear" w:color="auto" w:fill="FFFFFF"/>
              </w:rPr>
              <w:t xml:space="preserve"> Лилия </w:t>
            </w:r>
            <w:proofErr w:type="spellStart"/>
            <w:r w:rsidRPr="005D1544">
              <w:rPr>
                <w:color w:val="000000" w:themeColor="text1"/>
                <w:shd w:val="clear" w:color="auto" w:fill="FFFFFF"/>
              </w:rPr>
              <w:t>Тагировна</w:t>
            </w:r>
            <w:proofErr w:type="spellEnd"/>
            <w:r w:rsidRPr="005D1544">
              <w:rPr>
                <w:color w:val="000000" w:themeColor="text1"/>
                <w:shd w:val="clear" w:color="auto" w:fill="FFFFFF"/>
              </w:rPr>
              <w:t xml:space="preserve"> </w:t>
            </w:r>
          </w:p>
          <w:p w:rsidR="005D1544" w:rsidRPr="005D1544" w:rsidRDefault="005D1544" w:rsidP="005D1544">
            <w:pPr>
              <w:widowControl/>
              <w:shd w:val="clear" w:color="auto" w:fill="FFFFFF"/>
              <w:rPr>
                <w:color w:val="000000" w:themeColor="text1"/>
              </w:rPr>
            </w:pPr>
            <w:r w:rsidRPr="005D1544">
              <w:rPr>
                <w:color w:val="000000" w:themeColor="text1"/>
              </w:rPr>
              <w:t xml:space="preserve">БИК: 045004763 </w:t>
            </w:r>
          </w:p>
          <w:p w:rsidR="005D1544" w:rsidRPr="005D1544" w:rsidRDefault="005D1544" w:rsidP="005D1544">
            <w:pPr>
              <w:widowControl/>
              <w:shd w:val="clear" w:color="auto" w:fill="FFFFFF"/>
              <w:rPr>
                <w:color w:val="000000" w:themeColor="text1"/>
              </w:rPr>
            </w:pPr>
            <w:proofErr w:type="gramStart"/>
            <w:r w:rsidRPr="005D1544">
              <w:rPr>
                <w:color w:val="000000" w:themeColor="text1"/>
              </w:rPr>
              <w:t>Кор. счет</w:t>
            </w:r>
            <w:proofErr w:type="gramEnd"/>
            <w:r w:rsidRPr="005D1544">
              <w:rPr>
                <w:color w:val="000000" w:themeColor="text1"/>
              </w:rPr>
              <w:t xml:space="preserve">: 30101810150040000763 </w:t>
            </w:r>
          </w:p>
          <w:p w:rsidR="005D1544" w:rsidRPr="005D1544" w:rsidRDefault="005D1544" w:rsidP="005D1544">
            <w:pPr>
              <w:widowControl/>
              <w:shd w:val="clear" w:color="auto" w:fill="FFFFFF"/>
              <w:rPr>
                <w:color w:val="000000" w:themeColor="text1"/>
              </w:rPr>
            </w:pPr>
            <w:r w:rsidRPr="005D1544">
              <w:rPr>
                <w:color w:val="000000" w:themeColor="text1"/>
              </w:rPr>
              <w:t xml:space="preserve">Расчетный счет: 40817810650223088423 </w:t>
            </w:r>
          </w:p>
          <w:p w:rsidR="005D1544" w:rsidRPr="005D1544" w:rsidRDefault="005D1544" w:rsidP="005D1544">
            <w:pPr>
              <w:widowControl/>
              <w:shd w:val="clear" w:color="auto" w:fill="FFFFFF"/>
              <w:rPr>
                <w:color w:val="000000" w:themeColor="text1"/>
              </w:rPr>
            </w:pPr>
            <w:r w:rsidRPr="005D1544">
              <w:rPr>
                <w:color w:val="000000" w:themeColor="text1"/>
              </w:rPr>
              <w:t xml:space="preserve">ИНН получателя: 4401116480 </w:t>
            </w:r>
          </w:p>
          <w:p w:rsidR="00084FFF" w:rsidRDefault="005D1544" w:rsidP="005D1544">
            <w:pPr>
              <w:rPr>
                <w:color w:val="000000" w:themeColor="text1"/>
              </w:rPr>
            </w:pPr>
            <w:r w:rsidRPr="005D1544">
              <w:rPr>
                <w:color w:val="000000" w:themeColor="text1"/>
              </w:rPr>
              <w:t>КПП 544543001</w:t>
            </w:r>
          </w:p>
          <w:p w:rsidR="00301DCC" w:rsidRDefault="002A27D4" w:rsidP="00084FFF">
            <w:r>
              <w:t>При 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</w:t>
            </w: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Оформление договора купли-продажи имущества</w:t>
            </w:r>
          </w:p>
        </w:tc>
        <w:tc>
          <w:tcPr>
            <w:tcW w:w="7059" w:type="dxa"/>
          </w:tcPr>
          <w:p w:rsidR="00301DCC" w:rsidRDefault="002A27D4">
            <w:r>
              <w:t>Обязательными условиями договора купли-продажи имущества являются:</w:t>
            </w:r>
          </w:p>
          <w:p w:rsidR="00301DCC" w:rsidRDefault="002A27D4">
            <w:r>
              <w:t>сведения об имуществе, его составе, характеристиках, описание имущества;</w:t>
            </w:r>
          </w:p>
          <w:p w:rsidR="00301DCC" w:rsidRDefault="002A27D4">
            <w:r>
              <w:t>цена продажи имущества;</w:t>
            </w:r>
          </w:p>
          <w:p w:rsidR="00301DCC" w:rsidRDefault="002A27D4">
            <w:r>
              <w:t>порядок и срок передачи имущества покупателю;</w:t>
            </w:r>
          </w:p>
          <w:p w:rsidR="00301DCC" w:rsidRDefault="002A27D4">
            <w:r>
              <w:t>сведения о наличии или об отсутствии обременении в отношении имущества, в том числе публичного сервитута;</w:t>
            </w:r>
          </w:p>
          <w:p w:rsidR="00301DCC" w:rsidRDefault="002A27D4">
            <w:r>
              <w:t>иные предусмотренные законодательством Российской Федерации условия.</w:t>
            </w:r>
          </w:p>
          <w:p w:rsidR="00301DCC" w:rsidRDefault="002A27D4">
            <w: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8" w:history="1">
              <w:r>
                <w:rPr>
                  <w:rStyle w:val="af2"/>
                  <w:color w:val="000000"/>
                  <w:u w:val="none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Проведение повторных торгов</w:t>
            </w:r>
          </w:p>
        </w:tc>
        <w:tc>
          <w:tcPr>
            <w:tcW w:w="7059" w:type="dxa"/>
          </w:tcPr>
          <w:p w:rsidR="00301DCC" w:rsidRDefault="002A27D4">
            <w:proofErr w:type="gramStart"/>
            <w:r>
              <w:t xml:space="preserve">В случае признания торгов несостоявшимися и </w:t>
            </w:r>
            <w:proofErr w:type="spellStart"/>
            <w:r>
              <w:t>незаключения</w:t>
            </w:r>
            <w:proofErr w:type="spellEnd"/>
            <w:r>
              <w:t xml:space="preserve"> договора купли-продажи с единственным участником торгов, а также в случае </w:t>
            </w:r>
            <w:proofErr w:type="spellStart"/>
            <w:r>
              <w:t>незаключения</w:t>
            </w:r>
            <w:proofErr w:type="spellEnd"/>
            <w:r>
              <w:t xml:space="preserve">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</w:t>
            </w:r>
            <w:proofErr w:type="gramEnd"/>
            <w:r>
              <w:t xml:space="preserve"> о проведении повторных торгов и об установлении начальной цены продажи имущества.</w:t>
            </w:r>
          </w:p>
          <w:p w:rsidR="00301DCC" w:rsidRDefault="002A27D4">
            <w:r>
              <w:t>Повторные торги проводятся в соответствии с условиями проведения первоначальных торгов.</w:t>
            </w:r>
          </w:p>
          <w:p w:rsidR="00301DCC" w:rsidRDefault="002A27D4">
            <w: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rPr>
                <w:lang w:val="en-US"/>
              </w:rPr>
              <w:t>20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</w:tcPr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</w:t>
            </w:r>
            <w:proofErr w:type="spellStart"/>
            <w:r>
              <w:rPr>
                <w:color w:val="000000"/>
                <w:sz w:val="20"/>
                <w:szCs w:val="20"/>
              </w:rPr>
              <w:t>незаключения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  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Величина снижения начальной цены продажи имущества должника - 10 %.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lastRenderedPageBreak/>
              <w:t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proofErr w:type="gramStart"/>
            <w:r>
              <w:rPr>
                <w:color w:val="000000"/>
                <w:sz w:val="20"/>
                <w:szCs w:val="20"/>
              </w:rP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 случае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proofErr w:type="gramStart"/>
            <w:r>
              <w:rPr>
                <w:color w:val="000000"/>
                <w:sz w:val="20"/>
                <w:szCs w:val="20"/>
              </w:rPr>
              <w:t>С даты определения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победителя торгов по продаже имущества должника посредством публичного предложения прием заявок прекращается. 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Определение </w:t>
            </w:r>
            <w:proofErr w:type="gramStart"/>
            <w:r>
              <w:rPr>
                <w:color w:val="000000"/>
                <w:sz w:val="20"/>
                <w:szCs w:val="20"/>
              </w:rPr>
              <w:t>участников торгов, проводимых в форме публичного предложения осуществляется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 следующем порядке: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proofErr w:type="gramStart"/>
            <w:r>
              <w:rPr>
                <w:color w:val="000000"/>
                <w:sz w:val="20"/>
                <w:szCs w:val="20"/>
              </w:rPr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  <w:proofErr w:type="gramEnd"/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</w:t>
            </w:r>
            <w:r>
              <w:rPr>
                <w:color w:val="000000"/>
                <w:sz w:val="20"/>
                <w:szCs w:val="20"/>
              </w:rPr>
              <w:lastRenderedPageBreak/>
              <w:t>одного из следующих случаев:</w:t>
            </w:r>
            <w:proofErr w:type="gramEnd"/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оставления конкурсным кредитором предмета залога за собой;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не позднее тридцати минут с момента: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Протокол о результатах проведения торгов или решение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размещаются оператором электронной площадки на электронной площадке.</w:t>
            </w:r>
          </w:p>
          <w:p w:rsidR="00301DCC" w:rsidRDefault="002F43F3" w:rsidP="002F43F3">
            <w:r>
              <w:rPr>
                <w:color w:val="000000"/>
              </w:rP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:rsidR="00301DCC" w:rsidRDefault="00301DCC"/>
    <w:p w:rsidR="00301DCC" w:rsidRDefault="00301DCC">
      <w:pPr>
        <w:jc w:val="both"/>
      </w:pPr>
    </w:p>
    <w:p w:rsidR="00301DCC" w:rsidRDefault="002A27D4">
      <w:pPr>
        <w:ind w:left="-567"/>
        <w:jc w:val="both"/>
      </w:pPr>
      <w:proofErr w:type="gramStart"/>
      <w:r>
        <w:t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</w:t>
      </w:r>
      <w:proofErr w:type="gramEnd"/>
      <w:r>
        <w:t>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:rsidR="00301DCC" w:rsidRDefault="00301DC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301DCC">
        <w:trPr>
          <w:tblCellSpacing w:w="0" w:type="dxa"/>
        </w:trPr>
        <w:tc>
          <w:tcPr>
            <w:tcW w:w="24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01DCC" w:rsidRDefault="00301DCC"/>
          <w:p w:rsidR="00084FFF" w:rsidRPr="0074776D" w:rsidRDefault="002A27D4" w:rsidP="00084FFF">
            <w:r>
              <w:rPr>
                <w:b/>
                <w:bCs/>
              </w:rPr>
              <w:t>Финансовый управляющий</w:t>
            </w:r>
            <w:r>
              <w:rPr>
                <w:b/>
                <w:bCs/>
              </w:rPr>
              <w:br w:type="textWrapping" w:clear="all"/>
            </w:r>
            <w:proofErr w:type="spellStart"/>
            <w:r w:rsidR="005D1544" w:rsidRPr="005D1544">
              <w:rPr>
                <w:b/>
                <w:color w:val="000000" w:themeColor="text1"/>
                <w:szCs w:val="24"/>
              </w:rPr>
              <w:t>Сираевой</w:t>
            </w:r>
            <w:proofErr w:type="spellEnd"/>
            <w:r w:rsidR="005D1544" w:rsidRPr="005D1544">
              <w:rPr>
                <w:b/>
                <w:color w:val="000000" w:themeColor="text1"/>
                <w:szCs w:val="24"/>
              </w:rPr>
              <w:t> Лилии </w:t>
            </w:r>
            <w:proofErr w:type="spellStart"/>
            <w:r w:rsidR="005D1544" w:rsidRPr="005D1544">
              <w:rPr>
                <w:b/>
                <w:color w:val="000000" w:themeColor="text1"/>
                <w:szCs w:val="24"/>
              </w:rPr>
              <w:t>Тагировны</w:t>
            </w:r>
            <w:proofErr w:type="spellEnd"/>
          </w:p>
          <w:p w:rsidR="00301DCC" w:rsidRDefault="00301DCC" w:rsidP="00084FFF">
            <w:pPr>
              <w:rPr>
                <w:b/>
                <w:bCs/>
              </w:rPr>
            </w:pPr>
          </w:p>
        </w:tc>
        <w:tc>
          <w:tcPr>
            <w:tcW w:w="6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301DCC" w:rsidRDefault="002A27D4">
            <w:r>
              <w:t> </w:t>
            </w:r>
          </w:p>
        </w:tc>
        <w:tc>
          <w:tcPr>
            <w:tcW w:w="24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01DCC" w:rsidRDefault="00E07A72" w:rsidP="00E07A72">
            <w:pPr>
              <w:pStyle w:val="afb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М.В</w:t>
            </w:r>
            <w:bookmarkStart w:id="0" w:name="_GoBack"/>
            <w:bookmarkEnd w:id="0"/>
            <w:r w:rsidR="002A27D4"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Косточкина</w:t>
            </w:r>
            <w:proofErr w:type="spellEnd"/>
          </w:p>
        </w:tc>
      </w:tr>
    </w:tbl>
    <w:p w:rsidR="00301DCC" w:rsidRDefault="00301DCC">
      <w:pPr>
        <w:jc w:val="both"/>
      </w:pPr>
    </w:p>
    <w:sectPr w:rsidR="00301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24F" w:rsidRDefault="00D6324F">
      <w:r>
        <w:separator/>
      </w:r>
    </w:p>
  </w:endnote>
  <w:endnote w:type="continuationSeparator" w:id="0">
    <w:p w:rsidR="00D6324F" w:rsidRDefault="00D63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24F" w:rsidRDefault="00D6324F">
      <w:r>
        <w:separator/>
      </w:r>
    </w:p>
  </w:footnote>
  <w:footnote w:type="continuationSeparator" w:id="0">
    <w:p w:rsidR="00D6324F" w:rsidRDefault="00D632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DCC"/>
    <w:rsid w:val="00084FFF"/>
    <w:rsid w:val="000C41DF"/>
    <w:rsid w:val="00164737"/>
    <w:rsid w:val="00274C25"/>
    <w:rsid w:val="002A27D4"/>
    <w:rsid w:val="002F43F3"/>
    <w:rsid w:val="00301DCC"/>
    <w:rsid w:val="00351902"/>
    <w:rsid w:val="0036632A"/>
    <w:rsid w:val="00387C14"/>
    <w:rsid w:val="00412BB9"/>
    <w:rsid w:val="005A479C"/>
    <w:rsid w:val="005D1544"/>
    <w:rsid w:val="005F45D5"/>
    <w:rsid w:val="006059FF"/>
    <w:rsid w:val="007245DE"/>
    <w:rsid w:val="00745E4D"/>
    <w:rsid w:val="0074776D"/>
    <w:rsid w:val="00752DE7"/>
    <w:rsid w:val="007B07D5"/>
    <w:rsid w:val="008326DD"/>
    <w:rsid w:val="0085333F"/>
    <w:rsid w:val="008B7097"/>
    <w:rsid w:val="008C1DCC"/>
    <w:rsid w:val="008C4841"/>
    <w:rsid w:val="008C591D"/>
    <w:rsid w:val="009048D4"/>
    <w:rsid w:val="00B56ED5"/>
    <w:rsid w:val="00B8602E"/>
    <w:rsid w:val="00CE34F8"/>
    <w:rsid w:val="00CF1964"/>
    <w:rsid w:val="00D6324F"/>
    <w:rsid w:val="00DB662C"/>
    <w:rsid w:val="00E038CE"/>
    <w:rsid w:val="00E07A72"/>
    <w:rsid w:val="00E15A8D"/>
    <w:rsid w:val="00E67336"/>
    <w:rsid w:val="00E67E83"/>
    <w:rsid w:val="00EA7AD1"/>
    <w:rsid w:val="00F524DE"/>
    <w:rsid w:val="00FA065D"/>
    <w:rsid w:val="00FE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12">
    <w:name w:val="Обычный1"/>
    <w:rPr>
      <w:rFonts w:ascii="Times New Roman" w:eastAsia="Times New Roman" w:hAnsi="Times New Roman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  <w:lang w:eastAsia="ru-RU"/>
    </w:rPr>
  </w:style>
  <w:style w:type="paragraph" w:styleId="afb">
    <w:name w:val="Normal (Web)"/>
    <w:basedOn w:val="a"/>
    <w:uiPriority w:val="99"/>
    <w:pPr>
      <w:widowControl/>
      <w:spacing w:before="240" w:after="240"/>
    </w:pPr>
    <w:rPr>
      <w:sz w:val="24"/>
      <w:szCs w:val="24"/>
    </w:rPr>
  </w:style>
  <w:style w:type="paragraph" w:customStyle="1" w:styleId="13">
    <w:name w:val="Обычный (веб)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C4841"/>
    <w:rPr>
      <w:rFonts w:ascii="Times New Roman" w:hAnsi="Times New Roman" w:cs="Times New Roman" w:hint="default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12">
    <w:name w:val="Обычный1"/>
    <w:rPr>
      <w:rFonts w:ascii="Times New Roman" w:eastAsia="Times New Roman" w:hAnsi="Times New Roman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  <w:lang w:eastAsia="ru-RU"/>
    </w:rPr>
  </w:style>
  <w:style w:type="paragraph" w:styleId="afb">
    <w:name w:val="Normal (Web)"/>
    <w:basedOn w:val="a"/>
    <w:uiPriority w:val="99"/>
    <w:pPr>
      <w:widowControl/>
      <w:spacing w:before="240" w:after="240"/>
    </w:pPr>
    <w:rPr>
      <w:sz w:val="24"/>
      <w:szCs w:val="24"/>
    </w:rPr>
  </w:style>
  <w:style w:type="paragraph" w:customStyle="1" w:styleId="13">
    <w:name w:val="Обычный (веб)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C4841"/>
    <w:rPr>
      <w:rFonts w:ascii="Times New Roman" w:hAnsi="Times New Roman" w:cs="Times New Roman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70E87E5106903B2C2693164E83ABCA2276C913842C8ACC75FF6C560D0667AC2FE2ED39A0D15019R9r5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u-pro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3751</Words>
  <Characters>21384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Алена</cp:lastModifiedBy>
  <cp:revision>5</cp:revision>
  <dcterms:created xsi:type="dcterms:W3CDTF">2026-03-24T09:37:00Z</dcterms:created>
  <dcterms:modified xsi:type="dcterms:W3CDTF">2026-03-30T17:37:00Z</dcterms:modified>
  <cp:version>1048576</cp:version>
</cp:coreProperties>
</file>