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>
      <w:pPr>
        <w:spacing w:after="0" w:line="240" w:lineRule="auto"/>
        <w:rPr>
          <w:rFonts w:ascii="Times New Roman" w:hAnsi="Times New Roman"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Губкин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22 мая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Орлова Валентина Михайловна</w:t>
      </w:r>
      <w:r>
        <w:rPr>
          <w:rFonts w:ascii="Times New Roman" w:hAnsi="Times New Roman"/>
        </w:rPr>
        <w:t>, именуемый (-</w:t>
      </w:r>
      <w:proofErr w:type="spellStart"/>
      <w:proofErr w:type="gram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 в</w:t>
      </w:r>
      <w:proofErr w:type="gramEnd"/>
      <w:r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Москалёва Евгения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Белгородской области от 31.10.2025 г. по делу № А08-8419/2025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u w:val="single"/>
        </w:rPr>
        <w:t>1/6 квартиры, площадь 59.7 кв. м., назначение: Жилое, этаж: 4, адрес (местонахождение): Белгородская область, г. Губкин, ул. Фрунзе, д. 2, кв. 16, кадастровый (условный) номер: 31:04:0104001:1321.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На Имущество зарегистрировано ограничение (обременение) </w:t>
      </w:r>
      <w:proofErr w:type="gramStart"/>
      <w:r>
        <w:rPr>
          <w:rFonts w:ascii="Times New Roman" w:hAnsi="Times New Roman"/>
        </w:rPr>
        <w:t>права:_</w:t>
      </w:r>
      <w:proofErr w:type="gramEnd"/>
      <w:r>
        <w:rPr>
          <w:rFonts w:ascii="Times New Roman" w:hAnsi="Times New Roman"/>
        </w:rPr>
        <w:t>______________.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 xml:space="preserve">3.2. Задаток в сумме ________________ (_____________) руб. ___ коп., внесенный </w:t>
      </w:r>
      <w:r>
        <w:rPr>
          <w:rFonts w:ascii="Times New Roman" w:hAnsi="Times New Roman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hAnsi="Times New Roman"/>
        </w:rPr>
        <w:t>сторонами  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надлежащем исполнении Сторонами своих обязательств;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Белгородской области</w:t>
      </w:r>
      <w:r>
        <w:rPr>
          <w:rFonts w:ascii="Times New Roman" w:hAnsi="Times New Roman"/>
        </w:rPr>
        <w:t>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Орлова Валентина Михайловна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27.08.1962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пос. Уразово Валуйского р-на Белгородской обл.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010-995-238 46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312701995320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309186, Белгородская область, г. Губкин, ул. Пролетарская, д. 5, корп. общ., кв. 19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Орлова Валентина Михайловна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Расчетный счет: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40817810750206861622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 Орловой Валентины Михайловны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Е.М. Москалёв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>
      <w:pPr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Губкин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22 мая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Орлова Валентина Михайловна</w:t>
      </w:r>
      <w:r>
        <w:rPr>
          <w:rFonts w:ascii="Times New Roman" w:hAnsi="Times New Roman"/>
        </w:rPr>
        <w:t>, именуемый (-</w:t>
      </w:r>
      <w:proofErr w:type="spellStart"/>
      <w:proofErr w:type="gram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 в</w:t>
      </w:r>
      <w:proofErr w:type="gramEnd"/>
      <w:r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Москалёва Евгения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Белгородской области от 31.10.2025 г. по делу № А08-8419/2025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>
        <w:rPr>
          <w:rFonts w:ascii="Times New Roman" w:eastAsia="Times New Roman" w:hAnsi="Times New Roman"/>
          <w:lang w:eastAsia="ru-RU"/>
        </w:rPr>
        <w:t>_._</w:t>
      </w:r>
      <w:proofErr w:type="gramEnd"/>
      <w:r>
        <w:rPr>
          <w:rFonts w:ascii="Times New Roman" w:eastAsia="Times New Roman" w:hAnsi="Times New Roman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>
        <w:rPr>
          <w:rFonts w:ascii="Times New Roman" w:hAnsi="Times New Roman"/>
          <w:u w:val="single"/>
        </w:rPr>
        <w:t>1/6 квартиры, площадь 59.7 кв. м., назначение: Жилое, этаж: 4, адрес (местонахождение): Белгородская область, г. Губкин, ул. Фрунзе, д. 2, кв. 16, кадастровый (условный) номер: 31:04:0104001:1321.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акта.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Орлова Валентина Михайловна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27.08.1962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пос. Уразово Валуйского р-на Белгородской обл.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010-995-238 46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312701995320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309186, Белгородская область, г. Губкин, ул. Пролетарская, д. 5, корп. общ., кв. 19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Орлова Валентина Михайловна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40817810750206861622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  <w:bookmarkStart w:id="0" w:name="_GoBack"/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Орловой Валентины Михайловны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Е.М. Москалёв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/>
    <w:p/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32D7E6C-3622-4146-92B3-1709012B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2026-05-22T13:05:00Z</dcterms:created>
  <dcterms:modified xsi:type="dcterms:W3CDTF">2026-05-22T13:05:00Z</dcterms:modified>
</cp:coreProperties>
</file>