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Республики Бурятия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Базаровой Туяны Сергеевны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Базаровой Туяны Сергеевны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24.09.1998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с. Цакир Закаменский р-н Республика Бурятия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172-042-404 22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030756360602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671056, Республика Бурятия, село Сотниково, ул Селенгинская, д 3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</w:t>
                  </w:r>
                  <w:r>
                    <w:t xml:space="preserve">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ТОЙОТА ПАССО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Р715НА03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G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-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</w:t>
                  </w:r>
                  <w:r>
                    <w:rPr>
                      <w:sz w:val="20"/>
                      <w:szCs w:val="20"/>
                    </w:rPr>
                    <w:t xml:space="preserve">Серый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1175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900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280000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имуществом производится по адресу:</w:t>
            </w:r>
            <w:r>
              <w:rPr>
                <w:sz w:val="20"/>
                <w:szCs w:val="20"/>
              </w:rPr>
              <w:t xml:space="preserve">671056, Республика Бурятия, село Сотниково, ул Селенгинская, д 3</w:t>
            </w:r>
            <w:r>
              <w:rPr>
                <w:sz w:val="20"/>
                <w:szCs w:val="20"/>
              </w:rP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89600</w:t>
            </w:r>
            <w:r>
              <w:rPr>
                <w:sz w:val="20"/>
                <w:szCs w:val="20"/>
              </w:rPr>
              <w:t xml:space="preserve">091050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</w:t>
            </w:r>
            <w:r>
              <w:t xml:space="preserve">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Базаровой Туяны Сергеевны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</w:t>
            </w:r>
            <w:r>
              <w:t xml:space="preserve">ражного суда Республики Бурятия от 08.12.2025 г. по делу № А10-1407/2025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</w:t>
            </w:r>
            <w:r>
              <w:t xml:space="preserve">, ул Воскресенская, д 59, этаж 2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>
              <w:rPr>
                <w:sz w:val="20"/>
                <w:szCs w:val="20"/>
              </w:rPr>
              <w:t xml:space="preserve">89600</w:t>
            </w:r>
            <w:r>
              <w:rPr>
                <w:sz w:val="20"/>
                <w:szCs w:val="20"/>
              </w:rPr>
              <w:t xml:space="preserve">091050</w:t>
            </w:r>
            <w:r>
              <w:rPr>
                <w:sz w:val="20"/>
                <w:szCs w:val="20"/>
              </w:rPr>
              <w:t xml:space="preserve">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 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rPr>
                <w:i/>
              </w:rPr>
              <w:t xml:space="preserve">10 %</w:t>
            </w:r>
            <w:r>
              <w:t xml:space="preserve"> 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  <w:rPr>
                <w:highlight w:val="none"/>
              </w:rPr>
            </w:pPr>
            <w:r>
              <w:t xml:space="preserve">2. Внесение зада</w:t>
            </w:r>
            <w:r>
              <w:t xml:space="preserve">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Получатель: </w:t>
            </w:r>
            <w:r/>
            <w:r>
              <w:t xml:space="preserve">БАЗАРОВА ТУЯНА СЕРГЕЕВНА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40817810104002385559</w:t>
            </w:r>
            <w:r/>
            <w:r/>
          </w:p>
          <w:p>
            <w:pPr>
              <w:pStyle w:val="618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8"/>
            </w:pPr>
            <w:r>
              <w:t xml:space="preserve">БИК: 041117601</w:t>
            </w:r>
            <w:r/>
            <w:r/>
          </w:p>
          <w:p>
            <w:pPr>
              <w:pStyle w:val="618"/>
            </w:pPr>
            <w:r>
              <w:t xml:space="preserve">Корр. счёт: </w:t>
            </w:r>
            <w:r/>
            <w:r>
              <w:t xml:space="preserve">30101810100000000601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7707083893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290102001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rPr>
                <w:i/>
              </w:rPr>
              <w:t xml:space="preserve">10 %</w:t>
            </w:r>
            <w:r>
              <w:t xml:space="preserve"> 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</w:t>
            </w:r>
            <w:r>
              <w:t xml:space="preserve">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</w:t>
            </w:r>
            <w:r>
              <w:t xml:space="preserve">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</w:t>
            </w:r>
            <w:r>
              <w:t xml:space="preserve">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</w:t>
            </w:r>
            <w:r>
              <w:t xml:space="preserve">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</w:t>
            </w:r>
            <w:r>
              <w:t xml:space="preserve">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</w:t>
            </w:r>
            <w:r>
              <w:t xml:space="preserve">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/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окончания срока пре</w:t>
            </w:r>
            <w:r>
              <w:t xml:space="preserve">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</w:t>
            </w:r>
            <w:r>
              <w:t xml:space="preserve">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</w:t>
            </w:r>
            <w:r>
              <w:t xml:space="preserve">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</w:t>
            </w:r>
            <w:r>
              <w:t xml:space="preserve">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</w:t>
            </w:r>
            <w:r>
              <w:t xml:space="preserve">на участие в торгах и не отозвана до окончания срока представления заявок на участие в торгах, электронное сообщение</w:t>
            </w:r>
            <w:r>
              <w:t xml:space="preserve">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</w:t>
            </w:r>
            <w:r>
              <w:t xml:space="preserve">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</w:t>
            </w:r>
            <w:r>
              <w:t xml:space="preserve">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</w:t>
            </w:r>
            <w:r>
              <w:t xml:space="preserve">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проводятся на элект</w:t>
            </w:r>
            <w:r>
              <w:t xml:space="preserve">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</w:t>
            </w:r>
            <w:r>
              <w:t xml:space="preserve">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</w:t>
            </w:r>
            <w:r>
              <w:t xml:space="preserve">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</w:t>
            </w:r>
            <w:r>
              <w:t xml:space="preserve">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</w:t>
            </w:r>
            <w:r>
              <w:t xml:space="preserve">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</w:t>
            </w:r>
            <w:r>
              <w:t xml:space="preserve">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</w:t>
            </w:r>
            <w:r>
              <w:t xml:space="preserve">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</w:t>
            </w:r>
            <w:r>
              <w:t xml:space="preserve">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</w:t>
            </w:r>
            <w:r>
              <w:t xml:space="preserve">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</w:t>
            </w:r>
            <w:r>
              <w:t xml:space="preserve">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</w:pPr>
            <w:r>
              <w:t xml:space="preserve">Получатель: </w:t>
            </w:r>
            <w:r>
              <w:t xml:space="preserve">БАЗАРОВА ТУЯНА СЕРГЕЕВНА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40817810104002385559</w:t>
            </w:r>
            <w:r/>
            <w:r/>
          </w:p>
          <w:p>
            <w:pPr>
              <w:pStyle w:val="618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8"/>
            </w:pPr>
            <w:r>
              <w:t xml:space="preserve">БИК: 041117601</w:t>
            </w:r>
            <w:r/>
            <w:r/>
          </w:p>
          <w:p>
            <w:pPr>
              <w:pStyle w:val="618"/>
            </w:pPr>
            <w:r>
              <w:t xml:space="preserve">Корр. счёт: </w:t>
            </w:r>
            <w:r>
              <w:t xml:space="preserve">30101810100000000601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7707083893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290102001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Базаровой Туяны Сергеевны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0" w:default="1">
    <w:name w:val="Default Paragraph Font"/>
    <w:uiPriority w:val="1"/>
    <w:semiHidden/>
    <w:unhideWhenUsed/>
  </w:style>
  <w:style w:type="numbering" w:styleId="1991" w:default="1">
    <w:name w:val="No List"/>
    <w:uiPriority w:val="99"/>
    <w:semiHidden/>
    <w:unhideWhenUsed/>
  </w:style>
  <w:style w:type="table" w:styleId="199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2026-04-01T14:05:00Z</dcterms:created>
  <dcterms:modified xsi:type="dcterms:W3CDTF">2026-04-01T14:41:15Z</dcterms:modified>
  <cp:version>1048576</cp:version>
</cp:coreProperties>
</file>