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68B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BC5AD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50D6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10A79F" w14:textId="77777777" w:rsidR="00F27775" w:rsidRDefault="005B59C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Рымникский</w:t>
      </w:r>
    </w:p>
    <w:p w14:paraId="1AFB723B" w14:textId="77777777" w:rsidR="00F27775" w:rsidRDefault="005B59C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27 апреля 2026 г.</w:t>
      </w:r>
    </w:p>
    <w:p w14:paraId="3B59F17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1264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5D5D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B59C6">
        <w:rPr>
          <w:rFonts w:ascii="Times New Roman" w:hAnsi="Times New Roman"/>
          <w:noProof/>
          <w:sz w:val="24"/>
          <w:szCs w:val="24"/>
        </w:rPr>
        <w:t>Шайкиной Татьяны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B59C6">
        <w:rPr>
          <w:rFonts w:ascii="Times New Roman" w:hAnsi="Times New Roman"/>
          <w:noProof/>
          <w:sz w:val="24"/>
          <w:szCs w:val="24"/>
        </w:rPr>
        <w:t>29.01.1976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B59C6">
        <w:rPr>
          <w:rFonts w:ascii="Times New Roman" w:hAnsi="Times New Roman"/>
          <w:noProof/>
          <w:sz w:val="24"/>
          <w:szCs w:val="24"/>
        </w:rPr>
        <w:t>пос. Рымникский Брединский р-н Челябинская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B59C6">
        <w:rPr>
          <w:rFonts w:ascii="Times New Roman" w:hAnsi="Times New Roman"/>
          <w:noProof/>
          <w:sz w:val="24"/>
          <w:szCs w:val="24"/>
        </w:rPr>
        <w:t>025-709-714 55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B59C6">
        <w:rPr>
          <w:rFonts w:ascii="Times New Roman" w:hAnsi="Times New Roman"/>
          <w:noProof/>
          <w:sz w:val="24"/>
          <w:szCs w:val="24"/>
        </w:rPr>
        <w:t>742700695349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B59C6">
        <w:rPr>
          <w:rFonts w:ascii="Times New Roman" w:hAnsi="Times New Roman"/>
          <w:noProof/>
          <w:sz w:val="24"/>
          <w:szCs w:val="24"/>
        </w:rPr>
        <w:t>регистрация по месту жительства: 457333, Челябинская область, поселок Рымникский, ул Степная, д 13,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5B59C6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B59C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Челябинской области от 15.07.2025 г. по делу № А76-18185/2025 Е.С. Яшина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699A2D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84CF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C7CC7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B59C6">
        <w:rPr>
          <w:rFonts w:ascii="Times New Roman" w:hAnsi="Times New Roman"/>
          <w:noProof/>
          <w:sz w:val="24"/>
          <w:szCs w:val="24"/>
        </w:rPr>
        <w:t>Шайкиной Татьяны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9EE9BD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1DD62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27B2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EED16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873559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A7B1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B5F38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B59C6">
        <w:rPr>
          <w:rFonts w:ascii="Times New Roman" w:hAnsi="Times New Roman"/>
          <w:noProof/>
          <w:sz w:val="24"/>
          <w:szCs w:val="24"/>
        </w:rPr>
        <w:t>Шайкиной Татьяны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F0BA3E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C9B5F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FA243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FF1F3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C5CCE4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F616E9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B59C6">
        <w:rPr>
          <w:rFonts w:ascii="Times New Roman" w:hAnsi="Times New Roman"/>
          <w:noProof/>
          <w:color w:val="000000"/>
          <w:sz w:val="24"/>
          <w:szCs w:val="24"/>
        </w:rPr>
        <w:t>Арбитражным судом Челябинской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7DBEB0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D4150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885B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98CC0B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D95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13B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0AF08A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996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B59C6">
              <w:rPr>
                <w:rFonts w:ascii="Times New Roman" w:hAnsi="Times New Roman"/>
                <w:noProof/>
                <w:sz w:val="24"/>
                <w:szCs w:val="24"/>
              </w:rPr>
              <w:t>Шайкиной Татьяны Александровны</w:t>
            </w:r>
          </w:p>
          <w:p w14:paraId="6B8F4B3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446D0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B59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40817810050220592677</w:t>
            </w:r>
          </w:p>
          <w:p w14:paraId="23181B8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B59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EE516D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B59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5A9CE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B59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0991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FFB160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B2E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33E0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B59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F0C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C3142A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D7F5B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89A1C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10E56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5798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E1A3E"/>
    <w:rsid w:val="0023545D"/>
    <w:rsid w:val="00412179"/>
    <w:rsid w:val="0046686D"/>
    <w:rsid w:val="0049059C"/>
    <w:rsid w:val="0057643B"/>
    <w:rsid w:val="00582FEA"/>
    <w:rsid w:val="005A44DE"/>
    <w:rsid w:val="005B59C6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AC33CA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A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791A"/>
  <w15:chartTrackingRefBased/>
  <w15:docId w15:val="{F29A24DC-C2DB-4F83-A43C-B189C43C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2026-04-27T06:05:00Z</dcterms:created>
  <dcterms:modified xsi:type="dcterms:W3CDTF">2026-04-27T06:05:00Z</dcterms:modified>
</cp:coreProperties>
</file>