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9922"/>
      </w:tblGrid>
      <w:tr w:rsidR="00F04EEC" w14:paraId="1B492D2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C26FD7" w14:textId="77777777" w:rsidR="00F04EEC" w:rsidRPr="00FD3C84" w:rsidRDefault="00F04EEC">
            <w:pPr>
              <w:pStyle w:val="a3"/>
              <w:rPr>
                <w:sz w:val="20"/>
                <w:szCs w:val="20"/>
              </w:rPr>
            </w:pPr>
          </w:p>
        </w:tc>
      </w:tr>
      <w:tr w:rsidR="00F04EEC" w14:paraId="2A7B50CD" w14:textId="77777777">
        <w:trPr>
          <w:tblCellSpacing w:w="0" w:type="dxa"/>
        </w:trPr>
        <w:tc>
          <w:tcPr>
            <w:tcW w:w="4950" w:type="pct"/>
            <w:hideMark/>
          </w:tcPr>
          <w:p w14:paraId="6154E9EF" w14:textId="77777777" w:rsidR="00F04EEC" w:rsidRDefault="00F04E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Финансовый управляющий Шайкиной Татьяны Александровны Косточкина Мария Васильевна </w:t>
            </w:r>
          </w:p>
          <w:p w14:paraId="119F6758" w14:textId="77777777" w:rsidR="00F04EEC" w:rsidRDefault="00F04E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pict w14:anchorId="2681E62B">
                <v:rect id="_x0000_i1025" style="width:0;height:.5pt" o:hralign="center" o:hrstd="t" o:hrnoshade="t" o:hr="t" fillcolor="#a0a0a0" stroked="f"/>
              </w:pict>
            </w:r>
          </w:p>
          <w:p w14:paraId="2B4C5590" w14:textId="77777777" w:rsidR="00F04EEC" w:rsidRDefault="00F04EEC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Архангельская область, Архангельск, Воскресенская, 59, 2 этаж, тел.: 89991682344, эл. почта: mkostochkina00@mail.ru </w:t>
            </w:r>
          </w:p>
        </w:tc>
      </w:tr>
      <w:tr w:rsidR="00F04EEC" w14:paraId="053B971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D799FE" w14:textId="77777777" w:rsidR="00F04EEC" w:rsidRDefault="00F04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5A2023D2" w14:textId="77777777" w:rsidR="00F04EEC" w:rsidRDefault="00F04EEC">
      <w:pPr>
        <w:rPr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 w:rsidR="00F04EEC" w14:paraId="4938F674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E0B20A8" w14:textId="77777777" w:rsidR="00F04EEC" w:rsidRDefault="00F04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Дата: 2 февраля 2026 г.</w:t>
            </w:r>
          </w:p>
        </w:tc>
        <w:tc>
          <w:tcPr>
            <w:tcW w:w="2500" w:type="pct"/>
            <w:vAlign w:val="center"/>
            <w:hideMark/>
          </w:tcPr>
          <w:p w14:paraId="2BF0A00E" w14:textId="77777777" w:rsidR="00F04EEC" w:rsidRDefault="00F04E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составления: Архангельская область, город Архангельск, ул. Воскресенская, д. 59</w:t>
            </w:r>
          </w:p>
        </w:tc>
      </w:tr>
    </w:tbl>
    <w:p w14:paraId="295390EA" w14:textId="77777777" w:rsidR="00F04EEC" w:rsidRPr="00FD3C84" w:rsidRDefault="00F04EEC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Решение об оценке имущества гражданина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F04EEC" w14:paraId="13EA6CF9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B3382" w14:textId="77777777" w:rsidR="00F04EEC" w:rsidRDefault="00F04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арбитражного суда, в производстве которого находится дело о банкротстве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3B52E" w14:textId="77777777" w:rsidR="00F04EEC" w:rsidRDefault="00F04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Арбитражный суд Челябинской области</w:t>
            </w:r>
          </w:p>
        </w:tc>
      </w:tr>
      <w:tr w:rsidR="00F04EEC" w14:paraId="78B12F11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335F8" w14:textId="77777777" w:rsidR="00F04EEC" w:rsidRDefault="00F04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дела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A36B3" w14:textId="77777777" w:rsidR="00F04EEC" w:rsidRDefault="00F04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А76-18185/2025 Е.С. Яшина</w:t>
            </w:r>
          </w:p>
        </w:tc>
      </w:tr>
      <w:tr w:rsidR="00F04EEC" w14:paraId="0985C696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7884D" w14:textId="77777777" w:rsidR="00F04EEC" w:rsidRDefault="00F04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принятия судебного акта о введении процедуры банкротства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4C5D1" w14:textId="77777777" w:rsidR="00F04EEC" w:rsidRDefault="00F04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15.07.2025 г.</w:t>
            </w:r>
          </w:p>
        </w:tc>
      </w:tr>
      <w:tr w:rsidR="00F04EEC" w14:paraId="76DC15FD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00BEE" w14:textId="77777777" w:rsidR="00F04EEC" w:rsidRDefault="00F04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назначения арбитражного управляющего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6A671" w14:textId="77777777" w:rsidR="00F04EEC" w:rsidRDefault="00F04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15.07.2025 г.</w:t>
            </w:r>
          </w:p>
        </w:tc>
      </w:tr>
    </w:tbl>
    <w:p w14:paraId="74447C0D" w14:textId="77777777" w:rsidR="00F04EEC" w:rsidRPr="00FD3C84" w:rsidRDefault="00F04EEC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об арбитражном управляющем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F04EEC" w14:paraId="72BE5610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7E35B" w14:textId="77777777" w:rsidR="00F04EEC" w:rsidRDefault="00F04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саморегулируемой организации арбитражных управляющих, членом которой является арбитражный управляющий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9CB71" w14:textId="77777777" w:rsidR="00F04EEC" w:rsidRDefault="00F04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Союз "Саморегулируемая организация "Гильдия арбитражных управляющих"</w:t>
            </w:r>
          </w:p>
        </w:tc>
      </w:tr>
      <w:tr w:rsidR="00F04EEC" w14:paraId="4396CBB6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89481" w14:textId="77777777" w:rsidR="00F04EEC" w:rsidRDefault="00F04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 дата регистрации в едином государственном реестре саморегулируемых организаций арбитражных управляющих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5C07F" w14:textId="77777777" w:rsidR="00F04EEC" w:rsidRDefault="00F04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001-5 от 19.12.2002</w:t>
            </w:r>
          </w:p>
        </w:tc>
      </w:tr>
      <w:tr w:rsidR="00F04EEC" w14:paraId="3CC2366D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1DD76" w14:textId="77777777" w:rsidR="00F04EEC" w:rsidRDefault="00F04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страховой организации, с которой заключен договор о страховании ответственности арбитражного управляющего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9B143" w14:textId="77777777" w:rsidR="00F04EEC" w:rsidRDefault="00F04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«Страховой Дом</w:t>
            </w:r>
          </w:p>
        </w:tc>
      </w:tr>
      <w:tr w:rsidR="00F04EEC" w14:paraId="542C0FB2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EBA56" w14:textId="77777777" w:rsidR="00F04EEC" w:rsidRDefault="00F04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страхования, дата его заключения и срок действия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F1457" w14:textId="77777777" w:rsidR="00F04EEC" w:rsidRDefault="00F04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17420/700/25 от 24.06.2025, действителен с 24.06.2025 г. по 23.06.2026 г.</w:t>
            </w:r>
          </w:p>
        </w:tc>
      </w:tr>
      <w:tr w:rsidR="00F04EEC" w14:paraId="7DC2BCFB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2F216" w14:textId="77777777" w:rsidR="00F04EEC" w:rsidRDefault="00F04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для направления корреспонденции арбитражному управляющему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E0857" w14:textId="77777777" w:rsidR="00F04EEC" w:rsidRDefault="00F04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163046, Архангельская область, Архангельск, Воскресенская, 59, 2 этаж</w:t>
            </w:r>
          </w:p>
        </w:tc>
      </w:tr>
    </w:tbl>
    <w:p w14:paraId="32D8DF0C" w14:textId="77777777" w:rsidR="00F04EEC" w:rsidRPr="00FD3C84" w:rsidRDefault="00F04EEC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 должнике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F04EEC" w14:paraId="727B5071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19E8F" w14:textId="77777777" w:rsidR="00F04EEC" w:rsidRDefault="00F04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CAD91" w14:textId="77777777" w:rsidR="00F04EEC" w:rsidRDefault="00F04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Шайкина Татьяна Александровна</w:t>
            </w:r>
          </w:p>
        </w:tc>
      </w:tr>
      <w:tr w:rsidR="00F04EEC" w14:paraId="744DB051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9E4CD" w14:textId="77777777" w:rsidR="00F04EEC" w:rsidRDefault="00F04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B8015" w14:textId="77777777" w:rsidR="00F04EEC" w:rsidRDefault="00F04E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29.01.1976</w:t>
            </w:r>
          </w:p>
        </w:tc>
      </w:tr>
      <w:tr w:rsidR="00F04EEC" w14:paraId="2BD406E9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21C05" w14:textId="77777777" w:rsidR="00F04EEC" w:rsidRDefault="00F04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9CAC1" w14:textId="77777777" w:rsidR="00F04EEC" w:rsidRDefault="00F04E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Рымникский Брединский р-н Челябинская обл.</w:t>
            </w:r>
          </w:p>
        </w:tc>
      </w:tr>
      <w:tr w:rsidR="00F04EEC" w14:paraId="202E79F3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9E659" w14:textId="77777777" w:rsidR="00F04EEC" w:rsidRDefault="00F04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6A5AB" w14:textId="77777777" w:rsidR="00F04EEC" w:rsidRDefault="00F04E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742700695349</w:t>
            </w:r>
          </w:p>
        </w:tc>
      </w:tr>
      <w:tr w:rsidR="00F04EEC" w14:paraId="535BDCF3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924E3" w14:textId="77777777" w:rsidR="00F04EEC" w:rsidRDefault="00F04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8E87E" w14:textId="77777777" w:rsidR="00F04EEC" w:rsidRDefault="00F04E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025-709-714 55</w:t>
            </w:r>
          </w:p>
        </w:tc>
      </w:tr>
      <w:tr w:rsidR="00F04EEC" w14:paraId="0A614D0B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83271" w14:textId="77777777" w:rsidR="00F04EEC" w:rsidRDefault="00F04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3DC90" w14:textId="77777777" w:rsidR="00F04EEC" w:rsidRDefault="00F04E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 по месту жительства: 457333, Челябинская область, поселок Рымникский, ул Степная, д 13, кв 2</w:t>
            </w:r>
          </w:p>
        </w:tc>
      </w:tr>
    </w:tbl>
    <w:p w14:paraId="51D55279" w14:textId="77777777" w:rsidR="00F04EEC" w:rsidRPr="00FD3C84" w:rsidRDefault="00F04EEC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</w:p>
    <w:p w14:paraId="7FC9BDA0" w14:textId="77777777" w:rsidR="00F04EEC" w:rsidRDefault="00F04EEC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</w:p>
    <w:p w14:paraId="797CA2E0" w14:textId="77777777" w:rsidR="00F04EEC" w:rsidRDefault="00F04EEC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деятельности в Российской Федерации» оценщик имеет право применять самостоятельно методы проведения оценки объекта оценки в соответствии со стандартами оценки. Основными подходами,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обоснованной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</w:p>
    <w:p w14:paraId="3D81600A" w14:textId="77777777" w:rsidR="00F04EEC" w:rsidRDefault="00F04EEC">
      <w:pPr>
        <w:pStyle w:val="inden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</w:p>
    <w:p w14:paraId="274E326E" w14:textId="77777777" w:rsidR="00F04EEC" w:rsidRDefault="00F04EEC">
      <w:pPr>
        <w:rPr>
          <w:sz w:val="20"/>
          <w:szCs w:val="20"/>
        </w:rPr>
      </w:pPr>
    </w:p>
    <w:p w14:paraId="7DF174C8" w14:textId="77777777" w:rsidR="00F04EEC" w:rsidRPr="00FD3C84" w:rsidRDefault="00F04EEC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</w:p>
    <w:p w14:paraId="331A2028" w14:textId="3AFAF164" w:rsidR="00F04EEC" w:rsidRDefault="00F04EEC">
      <w:pPr>
        <w:pStyle w:val="indent"/>
        <w:rPr>
          <w:sz w:val="20"/>
          <w:szCs w:val="20"/>
        </w:rPr>
      </w:pPr>
      <w:r>
        <w:rPr>
          <w:sz w:val="20"/>
          <w:szCs w:val="20"/>
        </w:rPr>
        <w:t>При проведении оценки путем сравнительного анализа рыночных цен финансовый управляющий использовал данные о стоимости объектов-аналогов из объявлений, размещенных в открытых источниках в сети Интернет на специальных ресурсах</w:t>
      </w:r>
      <w:r w:rsidR="00B665C6">
        <w:rPr>
          <w:sz w:val="20"/>
          <w:szCs w:val="20"/>
        </w:rPr>
        <w:t>.</w:t>
      </w:r>
    </w:p>
    <w:p w14:paraId="0C506FFB" w14:textId="77777777" w:rsidR="00F04EEC" w:rsidRDefault="00F04EEC">
      <w:pPr>
        <w:rPr>
          <w:sz w:val="20"/>
          <w:szCs w:val="20"/>
        </w:rPr>
      </w:pPr>
    </w:p>
    <w:p w14:paraId="04E4B4AC" w14:textId="77777777" w:rsidR="00F04EEC" w:rsidRPr="00FD3C84" w:rsidRDefault="00F04EEC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результате проведения сравнительного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2 февраля 2026 г.: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5"/>
        <w:gridCol w:w="5944"/>
        <w:gridCol w:w="3467"/>
      </w:tblGrid>
      <w:tr w:rsidR="00F04EEC" w14:paraId="1F15E36F" w14:textId="77777777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3DEB5" w14:textId="77777777" w:rsidR="00F04EEC" w:rsidRDefault="00F04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3B6BF" w14:textId="77777777" w:rsidR="00F04EEC" w:rsidRDefault="00F04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Наименование, характеристика объекта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693EE" w14:textId="77777777" w:rsidR="00F04EEC" w:rsidRDefault="00F04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Рыночная стоимость,руб.</w:t>
            </w:r>
          </w:p>
        </w:tc>
      </w:tr>
      <w:tr w:rsidR="00B665C6" w14:paraId="2205ECA4" w14:textId="77777777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D9FD6" w14:textId="585409F2" w:rsidR="00B665C6" w:rsidRDefault="00B6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00E0F" w14:textId="5DD9843B" w:rsidR="00B665C6" w:rsidRPr="00B665C6" w:rsidRDefault="00B665C6">
            <w:pPr>
              <w:jc w:val="center"/>
              <w:rPr>
                <w:sz w:val="20"/>
                <w:szCs w:val="20"/>
              </w:rPr>
            </w:pPr>
            <w:r w:rsidRPr="00B665C6">
              <w:rPr>
                <w:sz w:val="20"/>
                <w:szCs w:val="20"/>
              </w:rPr>
              <w:t xml:space="preserve">1/62 </w:t>
            </w:r>
            <w:r>
              <w:rPr>
                <w:sz w:val="20"/>
                <w:szCs w:val="20"/>
              </w:rPr>
              <w:t xml:space="preserve">Земельный участок с кадастровым номером 74:04:0400010:68, </w:t>
            </w:r>
            <w:r w:rsidRPr="00B665C6">
              <w:rPr>
                <w:sz w:val="20"/>
                <w:szCs w:val="20"/>
              </w:rPr>
              <w:t>Челябинская область, р-н. Брединский, п. Рымникский</w:t>
            </w:r>
            <w:r w:rsidRPr="00B665C6">
              <w:rPr>
                <w:sz w:val="20"/>
                <w:szCs w:val="20"/>
              </w:rPr>
              <w:t xml:space="preserve"> </w:t>
            </w:r>
            <w:r w:rsidRPr="00B665C6">
              <w:rPr>
                <w:sz w:val="20"/>
                <w:szCs w:val="20"/>
              </w:rPr>
              <w:t>для сельскохозяйственного использования</w:t>
            </w:r>
          </w:p>
          <w:p w14:paraId="5E79843F" w14:textId="40B17BBF" w:rsidR="00B665C6" w:rsidRPr="00B665C6" w:rsidRDefault="00B66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344DE" w14:textId="55632758" w:rsidR="00B665C6" w:rsidRDefault="00B6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290000</w:t>
            </w:r>
          </w:p>
        </w:tc>
      </w:tr>
      <w:tr w:rsidR="00B665C6" w14:paraId="5FA976B8" w14:textId="77777777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6E24C" w14:textId="64CC56CE" w:rsidR="00B665C6" w:rsidRDefault="00B6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CAF80" w14:textId="77777777" w:rsidR="00B665C6" w:rsidRPr="00B665C6" w:rsidRDefault="00B665C6" w:rsidP="00B6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 кадастровым номером 74:04:4900018:20</w:t>
            </w:r>
            <w:r w:rsidRPr="00B665C6">
              <w:rPr>
                <w:sz w:val="20"/>
                <w:szCs w:val="20"/>
              </w:rPr>
              <w:t xml:space="preserve">, </w:t>
            </w:r>
            <w:r w:rsidRPr="00B665C6">
              <w:rPr>
                <w:sz w:val="20"/>
                <w:szCs w:val="20"/>
              </w:rPr>
              <w:t>Российская Федерация, Челябинская область, муниципальный район Брединский, сельское поселение Рымникское, поселок Рымникский, улица Степная, земельный участок 13/2</w:t>
            </w:r>
            <w:r>
              <w:rPr>
                <w:sz w:val="20"/>
                <w:szCs w:val="20"/>
              </w:rPr>
              <w:t xml:space="preserve">, </w:t>
            </w:r>
            <w:r w:rsidRPr="00B665C6">
              <w:rPr>
                <w:sz w:val="20"/>
                <w:szCs w:val="20"/>
              </w:rPr>
              <w:t>Площадь, кв.м</w:t>
            </w:r>
          </w:p>
          <w:p w14:paraId="6BA56D41" w14:textId="77777777" w:rsidR="00B665C6" w:rsidRPr="00B665C6" w:rsidRDefault="00B665C6" w:rsidP="00B665C6">
            <w:pPr>
              <w:jc w:val="center"/>
              <w:rPr>
                <w:sz w:val="20"/>
                <w:szCs w:val="20"/>
              </w:rPr>
            </w:pPr>
            <w:r w:rsidRPr="00B665C6">
              <w:rPr>
                <w:sz w:val="20"/>
                <w:szCs w:val="20"/>
              </w:rPr>
              <w:t>894</w:t>
            </w:r>
          </w:p>
          <w:p w14:paraId="61A46575" w14:textId="445D59D0" w:rsidR="00B665C6" w:rsidRPr="00B665C6" w:rsidRDefault="00B66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53043" w14:textId="2B4AEE45" w:rsidR="00B665C6" w:rsidRDefault="00B6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62000</w:t>
            </w:r>
          </w:p>
        </w:tc>
      </w:tr>
      <w:tr w:rsidR="00F04EEC" w14:paraId="439916D0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2E83A" w14:textId="77777777" w:rsidR="00F04EEC" w:rsidRDefault="00F04EE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3B6D0" w14:textId="1E6FB0E1" w:rsidR="00F04EEC" w:rsidRDefault="00B665C6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352000</w:t>
            </w:r>
            <w:r w:rsidR="00F04EEC">
              <w:rPr>
                <w:b/>
                <w:bCs/>
                <w:sz w:val="20"/>
                <w:szCs w:val="20"/>
              </w:rPr>
              <w:t>,00</w:t>
            </w:r>
          </w:p>
        </w:tc>
      </w:tr>
    </w:tbl>
    <w:p w14:paraId="630D0DD1" w14:textId="77777777" w:rsidR="00F04EEC" w:rsidRDefault="00F04EEC">
      <w:pPr>
        <w:rPr>
          <w:sz w:val="20"/>
          <w:szCs w:val="20"/>
        </w:rPr>
      </w:pPr>
    </w:p>
    <w:p w14:paraId="06D7E61E" w14:textId="77777777" w:rsidR="00F04EEC" w:rsidRPr="00FD3C84" w:rsidRDefault="00F04EEC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</w:p>
    <w:p w14:paraId="23A3C28D" w14:textId="77777777" w:rsidR="00F04EEC" w:rsidRDefault="00F04EEC">
      <w:pPr>
        <w:rPr>
          <w:sz w:val="20"/>
          <w:szCs w:val="20"/>
        </w:rPr>
      </w:pPr>
    </w:p>
    <w:p w14:paraId="3037279B" w14:textId="77777777" w:rsidR="00B665C6" w:rsidRPr="00B665C6" w:rsidRDefault="00B665C6" w:rsidP="00B665C6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Лот №1</w:t>
      </w:r>
      <w:r>
        <w:rPr>
          <w:sz w:val="20"/>
          <w:szCs w:val="20"/>
        </w:rPr>
        <w:br/>
      </w:r>
      <w:r w:rsidRPr="00B665C6">
        <w:rPr>
          <w:sz w:val="20"/>
          <w:szCs w:val="20"/>
        </w:rPr>
        <w:t>Кадастровая стоимость (руб)</w:t>
      </w:r>
    </w:p>
    <w:p w14:paraId="4EF73F39" w14:textId="77777777" w:rsidR="00B665C6" w:rsidRPr="00B665C6" w:rsidRDefault="00B665C6" w:rsidP="00B665C6">
      <w:pPr>
        <w:spacing w:before="100" w:beforeAutospacing="1" w:after="100" w:afterAutospacing="1"/>
        <w:rPr>
          <w:sz w:val="20"/>
          <w:szCs w:val="20"/>
        </w:rPr>
      </w:pPr>
      <w:r w:rsidRPr="00B665C6">
        <w:rPr>
          <w:sz w:val="20"/>
          <w:szCs w:val="20"/>
        </w:rPr>
        <w:t>18463054.17</w:t>
      </w:r>
    </w:p>
    <w:p w14:paraId="17A362C7" w14:textId="544F9DD0" w:rsidR="00F04EEC" w:rsidRDefault="00B665C6" w:rsidP="00B665C6">
      <w:pPr>
        <w:spacing w:before="100" w:beforeAutospacing="1" w:after="100" w:afterAutospacing="1"/>
        <w:rPr>
          <w:sz w:val="20"/>
          <w:szCs w:val="20"/>
        </w:rPr>
      </w:pPr>
      <w:hyperlink r:id="rId7" w:history="1">
        <w:r w:rsidRPr="00E65E18">
          <w:rPr>
            <w:rStyle w:val="a6"/>
            <w:sz w:val="20"/>
            <w:szCs w:val="20"/>
          </w:rPr>
          <w:t>https://lk.rosreestr.ru/eservices/real-estate-objects-online?ref=destralegal.ru</w:t>
        </w:r>
      </w:hyperlink>
    </w:p>
    <w:p w14:paraId="732F299E" w14:textId="5F6ECC34" w:rsidR="00B665C6" w:rsidRDefault="00B665C6" w:rsidP="00B665C6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Лот №2</w:t>
      </w:r>
    </w:p>
    <w:p w14:paraId="4654DD8B" w14:textId="77777777" w:rsidR="00B665C6" w:rsidRPr="00B665C6" w:rsidRDefault="00B665C6" w:rsidP="00B665C6">
      <w:pPr>
        <w:spacing w:before="100" w:beforeAutospacing="1" w:after="100" w:afterAutospacing="1"/>
        <w:rPr>
          <w:sz w:val="20"/>
          <w:szCs w:val="20"/>
        </w:rPr>
      </w:pPr>
      <w:r w:rsidRPr="00B665C6">
        <w:rPr>
          <w:sz w:val="20"/>
          <w:szCs w:val="20"/>
        </w:rPr>
        <w:t>Кадастровая стоимость (руб)</w:t>
      </w:r>
    </w:p>
    <w:p w14:paraId="40C3F324" w14:textId="77777777" w:rsidR="00B665C6" w:rsidRDefault="00B665C6" w:rsidP="00B665C6">
      <w:pPr>
        <w:spacing w:before="100" w:beforeAutospacing="1" w:after="100" w:afterAutospacing="1"/>
        <w:rPr>
          <w:sz w:val="20"/>
          <w:szCs w:val="20"/>
        </w:rPr>
      </w:pPr>
      <w:r w:rsidRPr="00B665C6">
        <w:rPr>
          <w:sz w:val="20"/>
          <w:szCs w:val="20"/>
        </w:rPr>
        <w:t>62866.08</w:t>
      </w:r>
    </w:p>
    <w:p w14:paraId="2B1C7226" w14:textId="77777777" w:rsidR="00B665C6" w:rsidRDefault="00B665C6" w:rsidP="00B665C6">
      <w:pPr>
        <w:spacing w:before="100" w:beforeAutospacing="1" w:after="100" w:afterAutospacing="1"/>
        <w:rPr>
          <w:sz w:val="20"/>
          <w:szCs w:val="20"/>
        </w:rPr>
      </w:pPr>
      <w:hyperlink r:id="rId8" w:history="1">
        <w:r w:rsidRPr="00E65E18">
          <w:rPr>
            <w:rStyle w:val="a6"/>
            <w:sz w:val="20"/>
            <w:szCs w:val="20"/>
          </w:rPr>
          <w:t>https://lk.rosreestr.ru/eservices/real-estate-objects-online?ref=destralegal.ru</w:t>
        </w:r>
      </w:hyperlink>
    </w:p>
    <w:p w14:paraId="762CAE02" w14:textId="77777777" w:rsidR="00B665C6" w:rsidRPr="00B665C6" w:rsidRDefault="00B665C6" w:rsidP="00B665C6">
      <w:pPr>
        <w:spacing w:before="100" w:beforeAutospacing="1" w:after="100" w:afterAutospacing="1"/>
        <w:rPr>
          <w:sz w:val="20"/>
          <w:szCs w:val="20"/>
        </w:rPr>
      </w:pPr>
    </w:p>
    <w:p w14:paraId="71DC891E" w14:textId="77777777" w:rsidR="00B665C6" w:rsidRPr="00B665C6" w:rsidRDefault="00B665C6" w:rsidP="00B665C6">
      <w:pPr>
        <w:spacing w:before="100" w:beforeAutospacing="1" w:after="100" w:afterAutospacing="1"/>
        <w:rPr>
          <w:sz w:val="20"/>
          <w:szCs w:val="20"/>
        </w:rPr>
      </w:pPr>
    </w:p>
    <w:p w14:paraId="7211222A" w14:textId="195D8941" w:rsidR="00F04EEC" w:rsidRPr="00FD3C84" w:rsidRDefault="00F04EEC">
      <w:pPr>
        <w:pStyle w:val="a3"/>
        <w:rPr>
          <w:sz w:val="20"/>
          <w:szCs w:val="20"/>
        </w:rPr>
      </w:pPr>
      <w:r>
        <w:rPr>
          <w:sz w:val="20"/>
          <w:szCs w:val="20"/>
        </w:rPr>
        <w:lastRenderedPageBreak/>
        <w:t> </w:t>
      </w:r>
      <w:r w:rsidR="00B665C6" w:rsidRPr="000E7AA4">
        <w:rPr>
          <w:noProof/>
        </w:rPr>
        <w:drawing>
          <wp:inline distT="0" distB="0" distL="0" distR="0" wp14:anchorId="6C84363E" wp14:editId="1C0C27BF">
            <wp:extent cx="6299200" cy="43116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431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0"/>
        <w:gridCol w:w="2703"/>
        <w:gridCol w:w="2659"/>
      </w:tblGrid>
      <w:tr w:rsidR="00F04EEC" w14:paraId="27DF411F" w14:textId="77777777">
        <w:trPr>
          <w:tblCellSpacing w:w="0" w:type="dxa"/>
        </w:trPr>
        <w:tc>
          <w:tcPr>
            <w:tcW w:w="5250" w:type="dxa"/>
            <w:hideMark/>
          </w:tcPr>
          <w:p w14:paraId="1658961A" w14:textId="77777777" w:rsidR="00F04EEC" w:rsidRPr="00FD3C84" w:rsidRDefault="00F04EEC">
            <w:pPr>
              <w:pStyle w:val="a3"/>
              <w:rPr>
                <w:b/>
                <w:bCs/>
                <w:sz w:val="20"/>
                <w:szCs w:val="20"/>
              </w:rPr>
            </w:pPr>
            <w:r w:rsidRPr="00FD3C84">
              <w:rPr>
                <w:b/>
                <w:bCs/>
                <w:sz w:val="20"/>
                <w:szCs w:val="20"/>
              </w:rPr>
              <w:t>Финансовый управляющий</w:t>
            </w:r>
            <w:r w:rsidRPr="00FD3C84">
              <w:rPr>
                <w:b/>
                <w:bCs/>
                <w:sz w:val="20"/>
                <w:szCs w:val="20"/>
              </w:rPr>
              <w:br/>
              <w:t>Шайкиной Татьяны Александровны</w:t>
            </w:r>
          </w:p>
        </w:tc>
        <w:tc>
          <w:tcPr>
            <w:tcW w:w="3300" w:type="dxa"/>
            <w:vAlign w:val="center"/>
            <w:hideMark/>
          </w:tcPr>
          <w:p w14:paraId="5F832C33" w14:textId="77777777" w:rsidR="00F04EEC" w:rsidRPr="00FD3C84" w:rsidRDefault="00F04E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hideMark/>
          </w:tcPr>
          <w:p w14:paraId="464388AD" w14:textId="77777777" w:rsidR="00F04EEC" w:rsidRPr="00FD3C84" w:rsidRDefault="00F04EEC">
            <w:pPr>
              <w:pStyle w:val="a3"/>
              <w:jc w:val="right"/>
              <w:rPr>
                <w:sz w:val="20"/>
                <w:szCs w:val="20"/>
              </w:rPr>
            </w:pPr>
            <w:r w:rsidRPr="00FD3C84">
              <w:rPr>
                <w:b/>
                <w:bCs/>
                <w:sz w:val="20"/>
                <w:szCs w:val="20"/>
              </w:rPr>
              <w:t>М.В. Косточкина</w:t>
            </w:r>
          </w:p>
        </w:tc>
      </w:tr>
    </w:tbl>
    <w:p w14:paraId="3AD207CC" w14:textId="77777777" w:rsidR="00F04EEC" w:rsidRDefault="00F04EEC"/>
    <w:sectPr w:rsidR="00F04EEC">
      <w:footerReference w:type="default" r:id="rId10"/>
      <w:pgSz w:w="11907" w:h="16840"/>
      <w:pgMar w:top="851" w:right="851" w:bottom="851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EE9B2" w14:textId="77777777" w:rsidR="00E0478F" w:rsidRDefault="00E0478F">
      <w:r>
        <w:separator/>
      </w:r>
    </w:p>
  </w:endnote>
  <w:endnote w:type="continuationSeparator" w:id="0">
    <w:p w14:paraId="00D902B2" w14:textId="77777777" w:rsidR="00E0478F" w:rsidRDefault="00E0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45C22" w14:textId="77777777" w:rsidR="00F04EEC" w:rsidRDefault="00F04EEC">
    <w:pPr>
      <w:pStyle w:val="a3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</w:p>
  <w:p w14:paraId="5B3F3667" w14:textId="77777777" w:rsidR="00F04EEC" w:rsidRDefault="00F04EEC">
    <w:pPr>
      <w:rPr>
        <w:sz w:val="20"/>
        <w:szCs w:val="20"/>
      </w:rPr>
    </w:pP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A3AB" w14:textId="77777777" w:rsidR="00E0478F" w:rsidRDefault="00E0478F">
      <w:r>
        <w:separator/>
      </w:r>
    </w:p>
  </w:footnote>
  <w:footnote w:type="continuationSeparator" w:id="0">
    <w:p w14:paraId="18D04602" w14:textId="77777777" w:rsidR="00E0478F" w:rsidRDefault="00E04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620AA"/>
    <w:multiLevelType w:val="multilevel"/>
    <w:tmpl w:val="E7B6D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860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84"/>
    <w:rsid w:val="00477CF2"/>
    <w:rsid w:val="00B665C6"/>
    <w:rsid w:val="00E0478F"/>
    <w:rsid w:val="00F04EEC"/>
    <w:rsid w:val="00FD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732C4"/>
  <w15:chartTrackingRefBased/>
  <w15:docId w15:val="{0FCF1821-996C-4528-82A3-50280E57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5C6"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kern w:val="36"/>
      <w:sz w:val="53"/>
      <w:szCs w:val="53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i/>
      <w:iCs/>
      <w:color w:val="2F5496"/>
      <w:sz w:val="24"/>
      <w:szCs w:val="24"/>
    </w:rPr>
  </w:style>
  <w:style w:type="paragraph" w:customStyle="1" w:styleId="msonormal0">
    <w:name w:val="msonormal"/>
    <w:basedOn w:val="a"/>
    <w:pPr>
      <w:spacing w:before="120" w:after="120"/>
    </w:pPr>
  </w:style>
  <w:style w:type="paragraph" w:styleId="a3">
    <w:name w:val="Normal (Web)"/>
    <w:basedOn w:val="a"/>
    <w:uiPriority w:val="99"/>
    <w:unhideWhenUsed/>
    <w:pPr>
      <w:spacing w:before="120" w:after="120"/>
    </w:pPr>
  </w:style>
  <w:style w:type="paragraph" w:customStyle="1" w:styleId="indent">
    <w:name w:val="indent"/>
    <w:basedOn w:val="a"/>
    <w:pPr>
      <w:spacing w:before="120" w:after="120"/>
      <w:ind w:firstLine="708"/>
      <w:jc w:val="both"/>
    </w:pPr>
  </w:style>
  <w:style w:type="paragraph" w:customStyle="1" w:styleId="indnomrg">
    <w:name w:val="indnomrg"/>
    <w:basedOn w:val="a"/>
    <w:pPr>
      <w:ind w:firstLine="708"/>
      <w:jc w:val="both"/>
    </w:pPr>
  </w:style>
  <w:style w:type="paragraph" w:customStyle="1" w:styleId="nomrg">
    <w:name w:val="nomrg"/>
    <w:basedOn w:val="a"/>
    <w:pPr>
      <w:jc w:val="both"/>
    </w:pPr>
  </w:style>
  <w:style w:type="paragraph" w:customStyle="1" w:styleId="zagolovok6">
    <w:name w:val="zagolovok6"/>
    <w:qFormat/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Pr>
      <w:rFonts w:eastAsia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B665C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66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rosreestr.ru/eservices/real-estate-objects-online?ref=destralega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.rosreestr.ru/eservices/real-estate-objects-online?ref=destralega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об оценке имущества гражданина</vt:lpstr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subject/>
  <dc:creator>Kalining</dc:creator>
  <cp:keywords/>
  <dc:description/>
  <cp:lastModifiedBy>chibju17@gmail.com</cp:lastModifiedBy>
  <cp:revision>2</cp:revision>
  <dcterms:created xsi:type="dcterms:W3CDTF">2026-02-02T19:18:00Z</dcterms:created>
  <dcterms:modified xsi:type="dcterms:W3CDTF">2026-02-02T19:18:00Z</dcterms:modified>
</cp:coreProperties>
</file>