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F557" w14:textId="09573D6A" w:rsidR="00C0696C" w:rsidRPr="0092053C" w:rsidRDefault="006643D7" w:rsidP="006643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ДОГОВОР</w:t>
      </w:r>
    </w:p>
    <w:p w14:paraId="5D10B35C" w14:textId="7309BD6A" w:rsidR="006643D7" w:rsidRPr="0092053C" w:rsidRDefault="006643D7" w:rsidP="006643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уступки прав требования (цессии)</w:t>
      </w:r>
    </w:p>
    <w:p w14:paraId="57B484AA" w14:textId="43526305" w:rsidR="006643D7" w:rsidRPr="0092053C" w:rsidRDefault="006643D7" w:rsidP="006643D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AAD9AEC" w14:textId="7C1436A3" w:rsidR="006643D7" w:rsidRDefault="006643D7" w:rsidP="006643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___» </w:t>
      </w:r>
      <w:r w:rsidR="007D725E">
        <w:rPr>
          <w:rFonts w:ascii="Times New Roman" w:hAnsi="Times New Roman" w:cs="Times New Roman"/>
        </w:rPr>
        <w:t xml:space="preserve">__________ 2026 г. </w:t>
      </w:r>
    </w:p>
    <w:p w14:paraId="2E810D24" w14:textId="27E1F6B8" w:rsidR="007D725E" w:rsidRDefault="007D725E" w:rsidP="006643D7">
      <w:pPr>
        <w:spacing w:after="0"/>
        <w:jc w:val="both"/>
        <w:rPr>
          <w:rFonts w:ascii="Times New Roman" w:hAnsi="Times New Roman" w:cs="Times New Roman"/>
        </w:rPr>
      </w:pPr>
    </w:p>
    <w:p w14:paraId="22C2C61D" w14:textId="3963B942" w:rsidR="007D725E" w:rsidRPr="00EB2CB2" w:rsidRDefault="00EB2CB2" w:rsidP="00EB2CB2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EB2CB2">
        <w:rPr>
          <w:rFonts w:ascii="Times New Roman" w:hAnsi="Times New Roman"/>
          <w:b/>
          <w:bCs/>
        </w:rPr>
        <w:t>Тучков Станислав Витальевич</w:t>
      </w:r>
      <w:r w:rsidRPr="00EB2CB2">
        <w:rPr>
          <w:rFonts w:ascii="Times New Roman" w:hAnsi="Times New Roman"/>
        </w:rPr>
        <w:t xml:space="preserve"> (29.07.1982 г.р., ИНН 780253242787, СНИЛС 115-879-915 03, место рождения: г. Оренбург, место жительства: г. Санкт-Петербург, ул. </w:t>
      </w:r>
      <w:proofErr w:type="spellStart"/>
      <w:r w:rsidRPr="00EB2CB2">
        <w:rPr>
          <w:rFonts w:ascii="Times New Roman" w:hAnsi="Times New Roman"/>
        </w:rPr>
        <w:t>Дибуновская</w:t>
      </w:r>
      <w:proofErr w:type="spellEnd"/>
      <w:r w:rsidRPr="00EB2CB2">
        <w:rPr>
          <w:rFonts w:ascii="Times New Roman" w:hAnsi="Times New Roman"/>
        </w:rPr>
        <w:t xml:space="preserve">, д. 50, кв. 360) </w:t>
      </w:r>
      <w:r w:rsidRPr="00EB2CB2">
        <w:rPr>
          <w:rFonts w:ascii="Times New Roman" w:hAnsi="Times New Roman"/>
          <w:b/>
          <w:bCs/>
        </w:rPr>
        <w:t xml:space="preserve">в лице финансового управляющего </w:t>
      </w:r>
      <w:proofErr w:type="spellStart"/>
      <w:r w:rsidRPr="00EB2CB2">
        <w:rPr>
          <w:rFonts w:ascii="Times New Roman" w:hAnsi="Times New Roman"/>
          <w:b/>
          <w:bCs/>
        </w:rPr>
        <w:t>Османкина</w:t>
      </w:r>
      <w:proofErr w:type="spellEnd"/>
      <w:r w:rsidRPr="00EB2CB2">
        <w:rPr>
          <w:rFonts w:ascii="Times New Roman" w:hAnsi="Times New Roman"/>
          <w:b/>
          <w:bCs/>
        </w:rPr>
        <w:t xml:space="preserve"> Станислава Игоревича</w:t>
      </w:r>
      <w:r w:rsidRPr="00EB2CB2">
        <w:rPr>
          <w:rFonts w:ascii="Times New Roman" w:hAnsi="Times New Roman"/>
        </w:rPr>
        <w:t xml:space="preserve"> (почтовый адрес:</w:t>
      </w:r>
      <w:r w:rsidRPr="00EB2CB2">
        <w:t xml:space="preserve"> </w:t>
      </w:r>
      <w:r w:rsidRPr="00EB2CB2">
        <w:rPr>
          <w:rFonts w:ascii="Times New Roman" w:hAnsi="Times New Roman"/>
        </w:rPr>
        <w:t xml:space="preserve">123112, г Москва, проезд 1-й Красногвардейский, д. 22 , стр. 2, </w:t>
      </w:r>
      <w:proofErr w:type="spellStart"/>
      <w:r w:rsidRPr="00EB2CB2">
        <w:rPr>
          <w:rFonts w:ascii="Times New Roman" w:hAnsi="Times New Roman"/>
        </w:rPr>
        <w:t>помещ</w:t>
      </w:r>
      <w:proofErr w:type="spellEnd"/>
      <w:r w:rsidRPr="00EB2CB2">
        <w:rPr>
          <w:rFonts w:ascii="Times New Roman" w:hAnsi="Times New Roman"/>
        </w:rPr>
        <w:t xml:space="preserve">. 110, ИНН 780539964975, СНИЛС 162-530-877 60, рег. номер в реестре арбитражных управляющих СРО №17419) - член Союз арбитражных управляющих "Национальный Центр Реструктуризации и Банкротства" (ИНН 7813175754, ОГРН 1027806876173, адрес: 123112, г Москва, проезд 1-й Красногвардейский, д. 22 , стр. 2, </w:t>
      </w:r>
      <w:proofErr w:type="spellStart"/>
      <w:r w:rsidRPr="00EB2CB2">
        <w:rPr>
          <w:rFonts w:ascii="Times New Roman" w:hAnsi="Times New Roman"/>
        </w:rPr>
        <w:t>помещ</w:t>
      </w:r>
      <w:proofErr w:type="spellEnd"/>
      <w:r w:rsidRPr="00EB2CB2">
        <w:rPr>
          <w:rFonts w:ascii="Times New Roman" w:hAnsi="Times New Roman"/>
        </w:rPr>
        <w:t>. 110), действующий на основании Решения Арбитражного суда города Санкт-Петербурга и Ленинградской области от 17.12.2020 по делу № А56-91151/2019,</w:t>
      </w:r>
      <w:r w:rsidRPr="00EB2CB2">
        <w:rPr>
          <w:rFonts w:ascii="Times New Roman" w:eastAsia="Times New Roman" w:hAnsi="Times New Roman"/>
          <w:lang w:eastAsia="ru-RU"/>
        </w:rPr>
        <w:t xml:space="preserve"> именуемый в дальнейшем </w:t>
      </w:r>
      <w:r w:rsidRPr="00EB2CB2">
        <w:rPr>
          <w:rFonts w:ascii="Times New Roman" w:eastAsia="Times New Roman" w:hAnsi="Times New Roman"/>
          <w:b/>
          <w:lang w:eastAsia="zh-CN"/>
        </w:rPr>
        <w:t>«Продавец»,</w:t>
      </w:r>
      <w:r w:rsidRPr="00EB2CB2">
        <w:rPr>
          <w:rFonts w:ascii="Times New Roman" w:eastAsia="Times New Roman" w:hAnsi="Times New Roman"/>
          <w:lang w:eastAsia="zh-CN"/>
        </w:rPr>
        <w:t xml:space="preserve"> с одной стороны, </w:t>
      </w:r>
    </w:p>
    <w:p w14:paraId="22E075D9" w14:textId="78BD4EF3" w:rsidR="002632C6" w:rsidRDefault="002632C6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__________________________________ (ИНН, ОГРН), именуемый в дальнейшем «Цессионарий», с другой стороны,</w:t>
      </w:r>
    </w:p>
    <w:p w14:paraId="118AAF40" w14:textId="30051EF3" w:rsidR="002632C6" w:rsidRDefault="008844B5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 именуемые «Стороны» заключили настоящий Договор о нижеследующем: </w:t>
      </w:r>
    </w:p>
    <w:p w14:paraId="4F812864" w14:textId="28F7758C" w:rsidR="008844B5" w:rsidRPr="0092053C" w:rsidRDefault="008844B5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86540F2" w14:textId="0E868997" w:rsidR="008844B5" w:rsidRPr="0092053C" w:rsidRDefault="008844B5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1. ПРЕДМЕТ ДОГОВОРА</w:t>
      </w:r>
    </w:p>
    <w:p w14:paraId="5A5914D6" w14:textId="531FBAEB" w:rsidR="008844B5" w:rsidRDefault="00406F66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Настоящий Договор заключен в соответствии с «Порядком и условиями продажи имущества </w:t>
      </w:r>
      <w:r w:rsidR="00EB2CB2">
        <w:rPr>
          <w:rFonts w:ascii="Times New Roman" w:hAnsi="Times New Roman" w:cs="Times New Roman"/>
        </w:rPr>
        <w:t>Тучкова С.В.</w:t>
      </w:r>
      <w:r w:rsidR="00481A0C">
        <w:rPr>
          <w:rFonts w:ascii="Times New Roman" w:hAnsi="Times New Roman" w:cs="Times New Roman"/>
        </w:rPr>
        <w:t xml:space="preserve"> (права требования)</w:t>
      </w:r>
      <w:r w:rsidR="00D63282">
        <w:rPr>
          <w:rFonts w:ascii="Times New Roman" w:hAnsi="Times New Roman" w:cs="Times New Roman"/>
        </w:rPr>
        <w:t xml:space="preserve">», </w:t>
      </w:r>
      <w:r w:rsidR="00F37B81">
        <w:rPr>
          <w:rFonts w:ascii="Times New Roman" w:hAnsi="Times New Roman" w:cs="Times New Roman"/>
        </w:rPr>
        <w:t>на основании Протокола результатов торгов № ____ от _________</w:t>
      </w:r>
      <w:r w:rsidR="00161D48">
        <w:rPr>
          <w:rFonts w:ascii="Times New Roman" w:hAnsi="Times New Roman" w:cs="Times New Roman"/>
        </w:rPr>
        <w:t xml:space="preserve"> и в соответствии с предложением </w:t>
      </w:r>
      <w:r w:rsidR="00711E4B">
        <w:rPr>
          <w:rFonts w:ascii="Times New Roman" w:hAnsi="Times New Roman" w:cs="Times New Roman"/>
        </w:rPr>
        <w:t xml:space="preserve">о цене Лота №1, в состав которого включены права требования, указанные в п. 1.2 настоящего Договора. </w:t>
      </w:r>
    </w:p>
    <w:p w14:paraId="2F57F737" w14:textId="2F8B8FB3" w:rsidR="00711E4B" w:rsidRPr="00252982" w:rsidRDefault="00711E4B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52982">
        <w:rPr>
          <w:rFonts w:ascii="Times New Roman" w:hAnsi="Times New Roman" w:cs="Times New Roman"/>
        </w:rPr>
        <w:t xml:space="preserve">1.2. В соответствии с настоящим договором Цедент </w:t>
      </w:r>
      <w:r w:rsidR="001859B5" w:rsidRPr="00252982">
        <w:rPr>
          <w:rFonts w:ascii="Times New Roman" w:hAnsi="Times New Roman" w:cs="Times New Roman"/>
        </w:rPr>
        <w:t xml:space="preserve">уступает Цессионарию нижеуказанные права требования: </w:t>
      </w:r>
    </w:p>
    <w:p w14:paraId="7973CDA8" w14:textId="77777777" w:rsidR="00EB2CB2" w:rsidRPr="00EB2CB2" w:rsidRDefault="00EB2CB2" w:rsidP="00EB2C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EB2CB2">
        <w:rPr>
          <w:rFonts w:ascii="Times New Roman" w:hAnsi="Times New Roman" w:cs="Times New Roman"/>
          <w:bCs/>
        </w:rPr>
        <w:t>Право требования к Тучковой Евгении Сергеевне (ИНН: 781139005550) на сумму 1 566 485 руб. 00 коп. основного долга (с учетом частичного погашения)  и 11 928 руб. 98 коп. – судебные расходы по оплате госпошлины (с учетом частичного погашения), подтвержденное вступившим в законную силу определением Арбитражного суда города Санкт – Петербурга и Ленинградской области от 23.05.2022 по делу № А56-91151/2019;</w:t>
      </w:r>
    </w:p>
    <w:p w14:paraId="4CE2C9CA" w14:textId="77777777" w:rsidR="00EB2CB2" w:rsidRDefault="00EB2CB2" w:rsidP="00EB2C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EB2CB2">
        <w:rPr>
          <w:rFonts w:ascii="Times New Roman" w:hAnsi="Times New Roman" w:cs="Times New Roman"/>
          <w:bCs/>
        </w:rPr>
        <w:t>Право требования к Мниху Игорю Николаевичу (ИНН: 400404343068) на сумму 1 027 000 руб. 00 коп., подтвержденное вступившим в законную силу определением Арбитражного суда города Санкт – Петербурга и Ленинградской области от 26.07.2022 по делу № А56-91151/2019;</w:t>
      </w:r>
    </w:p>
    <w:p w14:paraId="7EB0EB3C" w14:textId="4341C301" w:rsidR="00043233" w:rsidRPr="00EB2CB2" w:rsidRDefault="00EB2CB2" w:rsidP="00EB2C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EB2CB2">
        <w:rPr>
          <w:rFonts w:ascii="Times New Roman" w:hAnsi="Times New Roman" w:cs="Times New Roman"/>
          <w:bCs/>
        </w:rPr>
        <w:t>Право требования к ООО «Агромир» (ИНН:</w:t>
      </w:r>
      <w:r w:rsidRPr="00EB2CB2">
        <w:rPr>
          <w:rFonts w:ascii="Times New Roman" w:hAnsi="Times New Roman" w:cs="Times New Roman"/>
        </w:rPr>
        <w:t xml:space="preserve"> </w:t>
      </w:r>
      <w:r w:rsidRPr="00EB2CB2">
        <w:rPr>
          <w:rFonts w:ascii="Times New Roman" w:hAnsi="Times New Roman" w:cs="Times New Roman"/>
          <w:bCs/>
        </w:rPr>
        <w:t>6149019310) на сумму 19 596 422 руб. 62 руб. основного долга, подтвержденное вступившим в законную силу определением Арбитражного суда Воронежской области от 02.12.2024 по делу № А14-21156/2018;</w:t>
      </w:r>
    </w:p>
    <w:p w14:paraId="2847F549" w14:textId="7286B6F1" w:rsidR="009C37E3" w:rsidRDefault="009C37E3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52982">
        <w:rPr>
          <w:rFonts w:ascii="Times New Roman" w:hAnsi="Times New Roman" w:cs="Times New Roman"/>
        </w:rPr>
        <w:t xml:space="preserve">Уступаемое право требования </w:t>
      </w:r>
      <w:r w:rsidR="00501EEA" w:rsidRPr="00252982">
        <w:rPr>
          <w:rFonts w:ascii="Times New Roman" w:hAnsi="Times New Roman" w:cs="Times New Roman"/>
        </w:rPr>
        <w:t>включает как право требования основного долга, неустойки и взысканных сумм государственных пошлин, установленных</w:t>
      </w:r>
      <w:r w:rsidR="00501EEA">
        <w:rPr>
          <w:rFonts w:ascii="Times New Roman" w:hAnsi="Times New Roman" w:cs="Times New Roman"/>
        </w:rPr>
        <w:t xml:space="preserve"> указанными судебными актами, так и право требования неустойки и начисленных </w:t>
      </w:r>
      <w:r w:rsidR="00A87909">
        <w:rPr>
          <w:rFonts w:ascii="Times New Roman" w:hAnsi="Times New Roman" w:cs="Times New Roman"/>
        </w:rPr>
        <w:t>процентов до фактического исполнения обязательств</w:t>
      </w:r>
      <w:r w:rsidR="00EB2CB2">
        <w:rPr>
          <w:rFonts w:ascii="Times New Roman" w:hAnsi="Times New Roman" w:cs="Times New Roman"/>
        </w:rPr>
        <w:t xml:space="preserve"> Тучковой Е.С., Мнихом И.Н., ООО «Агромир»</w:t>
      </w:r>
      <w:r w:rsidR="00A87909">
        <w:rPr>
          <w:rFonts w:ascii="Times New Roman" w:hAnsi="Times New Roman" w:cs="Times New Roman"/>
        </w:rPr>
        <w:t xml:space="preserve">. </w:t>
      </w:r>
    </w:p>
    <w:p w14:paraId="16FBDB58" w14:textId="571A7225" w:rsidR="00A87909" w:rsidRDefault="00A87909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C99D19B" w14:textId="3A3D6B90" w:rsidR="00A87909" w:rsidRPr="0092053C" w:rsidRDefault="00A87909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2. ЦЕНА ДОГОВОРА И ПОРЯДОК РАСЧЕТОВ</w:t>
      </w:r>
    </w:p>
    <w:p w14:paraId="615456BE" w14:textId="10020339" w:rsidR="00A87909" w:rsidRDefault="00FC50F3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Стоимость передаваемых прав требования, указанных в п. 1.2 </w:t>
      </w:r>
      <w:r w:rsidR="004812FE">
        <w:rPr>
          <w:rFonts w:ascii="Times New Roman" w:hAnsi="Times New Roman" w:cs="Times New Roman"/>
        </w:rPr>
        <w:t>настоящего Договора, составляет ______________________.</w:t>
      </w:r>
    </w:p>
    <w:p w14:paraId="38426B70" w14:textId="02C5CB87" w:rsidR="004812FE" w:rsidRDefault="004812FE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Цессионарий </w:t>
      </w:r>
      <w:r w:rsidR="00984B56">
        <w:rPr>
          <w:rFonts w:ascii="Times New Roman" w:hAnsi="Times New Roman" w:cs="Times New Roman"/>
        </w:rPr>
        <w:t xml:space="preserve">обязуется уплатить указанную в п. 1.2 настоящего Договора цену приобретаемых прав требования, указанных в п. 1.2 настоящего </w:t>
      </w:r>
      <w:r w:rsidR="00DA53A1">
        <w:rPr>
          <w:rFonts w:ascii="Times New Roman" w:hAnsi="Times New Roman" w:cs="Times New Roman"/>
        </w:rPr>
        <w:t xml:space="preserve">Договора в следующем порядке: </w:t>
      </w:r>
    </w:p>
    <w:p w14:paraId="791DBE86" w14:textId="63DAB6EB" w:rsidR="00DA53A1" w:rsidRDefault="00DA53A1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Денежные средства в размере __________________ должны быть перечислены на расчетный счет Цедента, указанный в п.6.1 настоящего Договора, не позднее 30 дней со дня подписания настоящего договора;</w:t>
      </w:r>
    </w:p>
    <w:p w14:paraId="58A84F34" w14:textId="41C258E8" w:rsidR="00DA53A1" w:rsidRDefault="00005545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2.2.2 Задаток в размере ________________</w:t>
      </w:r>
      <w:r w:rsidR="007009D0">
        <w:rPr>
          <w:rFonts w:ascii="Times New Roman" w:hAnsi="Times New Roman" w:cs="Times New Roman"/>
        </w:rPr>
        <w:t xml:space="preserve">, внесенный Цессионарием на отдельный банковский счет для внесения задатка, засчитывается в счет оплаты приобретенных прав требования. </w:t>
      </w:r>
    </w:p>
    <w:p w14:paraId="57D9A016" w14:textId="56B2DE8C" w:rsidR="007009D0" w:rsidRDefault="007009D0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Факт оплаты приобретаемых прав требования в установленном размере и в указанный срок подтверждается выпиской со счета Цедента. </w:t>
      </w:r>
      <w:r w:rsidR="00365940">
        <w:rPr>
          <w:rFonts w:ascii="Times New Roman" w:hAnsi="Times New Roman" w:cs="Times New Roman"/>
        </w:rPr>
        <w:t xml:space="preserve">Приобретаемые права требования считаются оплаченными с даты и времени </w:t>
      </w:r>
      <w:r w:rsidR="00F463F0">
        <w:rPr>
          <w:rFonts w:ascii="Times New Roman" w:hAnsi="Times New Roman" w:cs="Times New Roman"/>
        </w:rPr>
        <w:t xml:space="preserve">зачисления денежных средств на указанный счет. </w:t>
      </w:r>
    </w:p>
    <w:p w14:paraId="27109214" w14:textId="41C0CE5A" w:rsidR="00F463F0" w:rsidRDefault="00F463F0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CB9184E" w14:textId="47C897AA" w:rsidR="00F463F0" w:rsidRPr="0092053C" w:rsidRDefault="00F463F0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3. УСЛОВИЯ ДОГОВОРА</w:t>
      </w:r>
    </w:p>
    <w:p w14:paraId="1169BE35" w14:textId="4B5B4E32" w:rsidR="00F463F0" w:rsidRDefault="00F463F0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Права требования, ук</w:t>
      </w:r>
      <w:r w:rsidR="00A20F25">
        <w:rPr>
          <w:rFonts w:ascii="Times New Roman" w:hAnsi="Times New Roman" w:cs="Times New Roman"/>
        </w:rPr>
        <w:t>азанные в п.1.2 настоящего Договора, переходят к Цессионарию со дня полной оплаты прав требования, указанных в п. 1.2 настоя</w:t>
      </w:r>
      <w:r w:rsidR="00404874">
        <w:rPr>
          <w:rFonts w:ascii="Times New Roman" w:hAnsi="Times New Roman" w:cs="Times New Roman"/>
        </w:rPr>
        <w:t xml:space="preserve">щего Договора. </w:t>
      </w:r>
    </w:p>
    <w:p w14:paraId="08D3BF17" w14:textId="28E5B55A" w:rsidR="00404874" w:rsidRDefault="0040487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требования, указанные в п.1.2 настоящего Договора, переходят к Цессионарию в том объеме и на тех условиях, которые существуют к моменту подписания настоящего Договора, в том числе к Цессионарию переходят права</w:t>
      </w:r>
      <w:r w:rsidR="00676FB5">
        <w:rPr>
          <w:rFonts w:ascii="Times New Roman" w:hAnsi="Times New Roman" w:cs="Times New Roman"/>
        </w:rPr>
        <w:t xml:space="preserve">, обеспечивающие исполнения </w:t>
      </w:r>
      <w:r w:rsidR="00B73FEC">
        <w:rPr>
          <w:rFonts w:ascii="Times New Roman" w:hAnsi="Times New Roman" w:cs="Times New Roman"/>
        </w:rPr>
        <w:t xml:space="preserve">обязательств, другие связанные с требованием права, включая право на проценты. </w:t>
      </w:r>
    </w:p>
    <w:p w14:paraId="0F6AFA17" w14:textId="6C983924" w:rsidR="00B73FEC" w:rsidRDefault="00B73FEC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Цедент обязуется </w:t>
      </w:r>
      <w:r w:rsidR="00045BEA">
        <w:rPr>
          <w:rFonts w:ascii="Times New Roman" w:hAnsi="Times New Roman" w:cs="Times New Roman"/>
        </w:rPr>
        <w:t>передать, а Цессионарий принять по Акту документы, удостоверяющие права требования Цедента к должник</w:t>
      </w:r>
      <w:r w:rsidR="00EB2CB2">
        <w:rPr>
          <w:rFonts w:ascii="Times New Roman" w:hAnsi="Times New Roman" w:cs="Times New Roman"/>
        </w:rPr>
        <w:t>у</w:t>
      </w:r>
      <w:r w:rsidR="00045BEA">
        <w:rPr>
          <w:rFonts w:ascii="Times New Roman" w:hAnsi="Times New Roman" w:cs="Times New Roman"/>
        </w:rPr>
        <w:t xml:space="preserve">, в течение 10 </w:t>
      </w:r>
      <w:r w:rsidR="00B16AD7">
        <w:rPr>
          <w:rFonts w:ascii="Times New Roman" w:hAnsi="Times New Roman" w:cs="Times New Roman"/>
        </w:rPr>
        <w:t xml:space="preserve">(десяти) календарных дней с момента поступления в полном объеме денежных средств на банковский счет Цедента, указанный в п. 6.1 настоящего Договора, в размере, указанном в п.2.1 настоящего Договора. </w:t>
      </w:r>
    </w:p>
    <w:p w14:paraId="1409CC6E" w14:textId="0EB1D9A4" w:rsidR="00B16AD7" w:rsidRDefault="00B16AD7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Цедент обязуется </w:t>
      </w:r>
      <w:r w:rsidR="00692549">
        <w:rPr>
          <w:rFonts w:ascii="Times New Roman" w:hAnsi="Times New Roman" w:cs="Times New Roman"/>
        </w:rPr>
        <w:t xml:space="preserve">с момента подписания Договора не предъявлять должникам никаких претензий, не обращаться в суд и не истребовать иным образом задолженностей по обязательствам, если иное не будет оговорено дополнительно. </w:t>
      </w:r>
    </w:p>
    <w:p w14:paraId="57F71CE0" w14:textId="642A893C" w:rsidR="00692549" w:rsidRDefault="00692549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В случае исполнения должником обязательств </w:t>
      </w:r>
      <w:r w:rsidR="001F4C8C">
        <w:rPr>
          <w:rFonts w:ascii="Times New Roman" w:hAnsi="Times New Roman" w:cs="Times New Roman"/>
        </w:rPr>
        <w:t xml:space="preserve">Цеденту и/или признания прав требования необоснованными в судебном порядке до полной оплаты прав требования Цессионарием, стоимость прав требования, указанная в п. 2.1 настоящего Договора, уменьшается пропорционально. </w:t>
      </w:r>
    </w:p>
    <w:p w14:paraId="4EDFA52D" w14:textId="03C5B2B9" w:rsidR="001F4C8C" w:rsidRDefault="001F4C8C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исполнения должником обязательств Цеденту после перехода прав требования к Цессионарию</w:t>
      </w:r>
      <w:r w:rsidR="00F17004">
        <w:rPr>
          <w:rFonts w:ascii="Times New Roman" w:hAnsi="Times New Roman" w:cs="Times New Roman"/>
        </w:rPr>
        <w:t xml:space="preserve">, Цедент обязуется в течение 10 дней, со дня получения исполнения, перечислить полученные от должников денежные средства Цессионарию. </w:t>
      </w:r>
    </w:p>
    <w:p w14:paraId="52661748" w14:textId="31980836" w:rsidR="00F17004" w:rsidRDefault="00F1700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07FDE67" w14:textId="385564EF" w:rsidR="00F17004" w:rsidRPr="0092053C" w:rsidRDefault="00F17004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4. ОТВЕТСТВЕННОСТЬ СТОРОН</w:t>
      </w:r>
    </w:p>
    <w:p w14:paraId="3F0DEDBB" w14:textId="3D3A36FF" w:rsidR="00F17004" w:rsidRDefault="00F1700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Цессионарий вправе взыскать убытки, возникшие вследствие нарушения Цедентом обязательств, указанных в п. 3.3 настоящего Договора. </w:t>
      </w:r>
    </w:p>
    <w:p w14:paraId="7D5C9E36" w14:textId="054E8E42" w:rsidR="00F17004" w:rsidRDefault="00F1700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Цедент не отвечает за неисполнение обязательств должниками Цессионарию, если только неисполнение не вызвано виновными действиями (бездействием) Цедента. </w:t>
      </w:r>
    </w:p>
    <w:p w14:paraId="31B430FA" w14:textId="2273B508" w:rsidR="00F17004" w:rsidRDefault="0028116C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В случае нарушения Цессионарием указанного в п.2.2 настоящего Договора срока оплаты прав требования</w:t>
      </w:r>
      <w:r w:rsidR="00A206FC">
        <w:rPr>
          <w:rFonts w:ascii="Times New Roman" w:hAnsi="Times New Roman" w:cs="Times New Roman"/>
        </w:rPr>
        <w:t xml:space="preserve">, указанных </w:t>
      </w:r>
      <w:r w:rsidR="008C6CA7">
        <w:rPr>
          <w:rFonts w:ascii="Times New Roman" w:hAnsi="Times New Roman" w:cs="Times New Roman"/>
        </w:rPr>
        <w:t xml:space="preserve">в п.1.2 настоящего Договора, договор с ним считается незаключенным. В этом случае Цессионарий утрачивает право на приобретения прав </w:t>
      </w:r>
      <w:r w:rsidR="00A44CC5">
        <w:rPr>
          <w:rFonts w:ascii="Times New Roman" w:hAnsi="Times New Roman" w:cs="Times New Roman"/>
        </w:rPr>
        <w:t xml:space="preserve">требования, задаток, внесенный Цессионарием, ему не </w:t>
      </w:r>
      <w:r w:rsidR="00C77974">
        <w:rPr>
          <w:rFonts w:ascii="Times New Roman" w:hAnsi="Times New Roman" w:cs="Times New Roman"/>
        </w:rPr>
        <w:t xml:space="preserve">возвращается, а включается в состав имущества Цедента. </w:t>
      </w:r>
    </w:p>
    <w:p w14:paraId="4BF4AE0D" w14:textId="04C600C4" w:rsidR="00C77974" w:rsidRPr="0092053C" w:rsidRDefault="00C77974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B182317" w14:textId="757B428C" w:rsidR="00C77974" w:rsidRPr="0092053C" w:rsidRDefault="00C77974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5. РАЗНОЕ</w:t>
      </w:r>
    </w:p>
    <w:p w14:paraId="14B4E0FC" w14:textId="5FCADB0C" w:rsidR="00C77974" w:rsidRDefault="00C7797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Договор вступает в силу </w:t>
      </w:r>
      <w:r w:rsidR="00E8221E">
        <w:rPr>
          <w:rFonts w:ascii="Times New Roman" w:hAnsi="Times New Roman" w:cs="Times New Roman"/>
        </w:rPr>
        <w:t xml:space="preserve">с момента подписания и действует до полного исполнения Сторонами своих обязательств. </w:t>
      </w:r>
    </w:p>
    <w:p w14:paraId="04423607" w14:textId="6BDA736D" w:rsidR="00E8221E" w:rsidRDefault="00E8221E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Все дополнения и изменения к Договору действительны только совер</w:t>
      </w:r>
      <w:r w:rsidR="000B01E1">
        <w:rPr>
          <w:rFonts w:ascii="Times New Roman" w:hAnsi="Times New Roman" w:cs="Times New Roman"/>
        </w:rPr>
        <w:t xml:space="preserve">шенными в письменной форме. </w:t>
      </w:r>
    </w:p>
    <w:p w14:paraId="368B0B0B" w14:textId="6D5932C6" w:rsidR="000B01E1" w:rsidRDefault="000B01E1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 Все споры по Договору Стороны </w:t>
      </w:r>
      <w:r w:rsidR="00E54412">
        <w:rPr>
          <w:rFonts w:ascii="Times New Roman" w:hAnsi="Times New Roman" w:cs="Times New Roman"/>
        </w:rPr>
        <w:t xml:space="preserve">решают путем переговоров, а при не достижении согласия – в соответствующем суде. </w:t>
      </w:r>
    </w:p>
    <w:p w14:paraId="11FDD6F6" w14:textId="76BB18BE" w:rsidR="00E54412" w:rsidRDefault="00E54412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 Настоящий Договор </w:t>
      </w:r>
      <w:r w:rsidR="00C5339C">
        <w:rPr>
          <w:rFonts w:ascii="Times New Roman" w:hAnsi="Times New Roman" w:cs="Times New Roman"/>
        </w:rPr>
        <w:t xml:space="preserve">составлен и подписан в двух экземплярах на русском языке, имеющих одинаковую юридическую силу, по одному экземпляру </w:t>
      </w:r>
      <w:r w:rsidR="006A4D77">
        <w:rPr>
          <w:rFonts w:ascii="Times New Roman" w:hAnsi="Times New Roman" w:cs="Times New Roman"/>
        </w:rPr>
        <w:t>для каждой из Сторон.</w:t>
      </w:r>
    </w:p>
    <w:p w14:paraId="02B127A4" w14:textId="614A605E" w:rsidR="006A4D77" w:rsidRDefault="006A4D77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D5FF347" w14:textId="5EC039CD" w:rsidR="006A4D77" w:rsidRPr="0092053C" w:rsidRDefault="006A4D77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 xml:space="preserve">6. РЕКВИЗИТЫ И ПОДПИСИ </w:t>
      </w:r>
      <w:r w:rsidR="00FC283A" w:rsidRPr="0092053C">
        <w:rPr>
          <w:rFonts w:ascii="Times New Roman" w:hAnsi="Times New Roman" w:cs="Times New Roman"/>
          <w:b/>
          <w:bCs/>
        </w:rPr>
        <w:t>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283A" w14:paraId="3DBF433A" w14:textId="77777777" w:rsidTr="0092053C">
        <w:tc>
          <w:tcPr>
            <w:tcW w:w="4672" w:type="dxa"/>
          </w:tcPr>
          <w:p w14:paraId="69467430" w14:textId="77777777" w:rsidR="00FC283A" w:rsidRPr="0092053C" w:rsidRDefault="00FC283A" w:rsidP="002632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053C">
              <w:rPr>
                <w:rFonts w:ascii="Times New Roman" w:hAnsi="Times New Roman" w:cs="Times New Roman"/>
                <w:b/>
                <w:bCs/>
              </w:rPr>
              <w:t xml:space="preserve">Цедент </w:t>
            </w:r>
          </w:p>
          <w:p w14:paraId="2F6E92B7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t>Тучков Станислав Витальевич</w:t>
            </w:r>
          </w:p>
          <w:p w14:paraId="3FFF363F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t>В лице финансового управляющего</w:t>
            </w:r>
          </w:p>
          <w:p w14:paraId="3CD0D878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3BFF">
              <w:rPr>
                <w:rFonts w:ascii="Times New Roman" w:hAnsi="Times New Roman" w:cs="Times New Roman"/>
              </w:rPr>
              <w:t>Османкина</w:t>
            </w:r>
            <w:proofErr w:type="spellEnd"/>
            <w:r w:rsidRPr="00D53BFF">
              <w:rPr>
                <w:rFonts w:ascii="Times New Roman" w:hAnsi="Times New Roman" w:cs="Times New Roman"/>
              </w:rPr>
              <w:t xml:space="preserve"> Станислава Игоревича</w:t>
            </w:r>
          </w:p>
          <w:p w14:paraId="330D354F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lastRenderedPageBreak/>
              <w:t>ИНН 780539964975</w:t>
            </w:r>
          </w:p>
          <w:p w14:paraId="1CC2D6A4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t xml:space="preserve">Адрес: 123056, Москва, Б. Грузинская, д.61, </w:t>
            </w:r>
            <w:proofErr w:type="spellStart"/>
            <w:r w:rsidRPr="00D53BFF">
              <w:rPr>
                <w:rFonts w:ascii="Times New Roman" w:hAnsi="Times New Roman" w:cs="Times New Roman"/>
              </w:rPr>
              <w:t>стр</w:t>
            </w:r>
            <w:proofErr w:type="spellEnd"/>
            <w:r w:rsidRPr="00D53BFF">
              <w:rPr>
                <w:rFonts w:ascii="Times New Roman" w:hAnsi="Times New Roman" w:cs="Times New Roman"/>
              </w:rPr>
              <w:t xml:space="preserve"> 2, эт.9</w:t>
            </w:r>
          </w:p>
          <w:p w14:paraId="79B11B3B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</w:p>
          <w:p w14:paraId="1A6E957B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</w:p>
          <w:p w14:paraId="1F694AA8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t>р/с № 40817810600000294465</w:t>
            </w:r>
          </w:p>
          <w:p w14:paraId="2561C0A3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t>в АО "МОСКОМБАНК"</w:t>
            </w:r>
          </w:p>
          <w:p w14:paraId="3227EA22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t>к/с № 30101810245250000476</w:t>
            </w:r>
          </w:p>
          <w:p w14:paraId="404DE7AE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t>БИК 044525476</w:t>
            </w:r>
          </w:p>
          <w:p w14:paraId="07BDC313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</w:p>
          <w:p w14:paraId="15F1609C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r w:rsidRPr="00D53BFF">
              <w:rPr>
                <w:rFonts w:ascii="Times New Roman" w:hAnsi="Times New Roman" w:cs="Times New Roman"/>
              </w:rPr>
              <w:t>Финансовый управляющий</w:t>
            </w:r>
          </w:p>
          <w:p w14:paraId="6813F6B1" w14:textId="77777777" w:rsidR="00D53BFF" w:rsidRPr="00D53BFF" w:rsidRDefault="00D53BFF" w:rsidP="00D53BF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3BFF">
              <w:rPr>
                <w:rFonts w:ascii="Times New Roman" w:hAnsi="Times New Roman" w:cs="Times New Roman"/>
              </w:rPr>
              <w:t>Османкин</w:t>
            </w:r>
            <w:proofErr w:type="spellEnd"/>
            <w:r w:rsidRPr="00D53BFF">
              <w:rPr>
                <w:rFonts w:ascii="Times New Roman" w:hAnsi="Times New Roman" w:cs="Times New Roman"/>
              </w:rPr>
              <w:t xml:space="preserve"> С.И. </w:t>
            </w:r>
          </w:p>
          <w:p w14:paraId="2BCAE927" w14:textId="1166896F" w:rsidR="003872D4" w:rsidRDefault="003872D4" w:rsidP="00D53B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25F5151" w14:textId="38F1EC71" w:rsidR="00FC283A" w:rsidRPr="0092053C" w:rsidRDefault="00F552A7" w:rsidP="002632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053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Цессионарий </w:t>
            </w:r>
          </w:p>
        </w:tc>
      </w:tr>
    </w:tbl>
    <w:p w14:paraId="4E71EBBD" w14:textId="6932D91E" w:rsidR="00FC283A" w:rsidRPr="0092053C" w:rsidRDefault="00F552A7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ПОДПИСИ СТОРОН</w:t>
      </w:r>
    </w:p>
    <w:p w14:paraId="487D19EA" w14:textId="025805FF" w:rsidR="00F552A7" w:rsidRDefault="00F552A7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060B600" w14:textId="0F764884" w:rsidR="0092053C" w:rsidRPr="006643D7" w:rsidRDefault="0092053C" w:rsidP="0092053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                                            _______________________</w:t>
      </w:r>
    </w:p>
    <w:sectPr w:rsidR="0092053C" w:rsidRPr="0066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015F4"/>
    <w:multiLevelType w:val="hybridMultilevel"/>
    <w:tmpl w:val="CD9A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02"/>
    <w:rsid w:val="00005545"/>
    <w:rsid w:val="00043233"/>
    <w:rsid w:val="00045BEA"/>
    <w:rsid w:val="000B01E1"/>
    <w:rsid w:val="00161D48"/>
    <w:rsid w:val="001859B5"/>
    <w:rsid w:val="001E427F"/>
    <w:rsid w:val="001F4C8C"/>
    <w:rsid w:val="00242675"/>
    <w:rsid w:val="00252982"/>
    <w:rsid w:val="002632C6"/>
    <w:rsid w:val="0028116C"/>
    <w:rsid w:val="00365940"/>
    <w:rsid w:val="003872D4"/>
    <w:rsid w:val="00404874"/>
    <w:rsid w:val="00406F66"/>
    <w:rsid w:val="004812FE"/>
    <w:rsid w:val="00481A0C"/>
    <w:rsid w:val="00501EEA"/>
    <w:rsid w:val="005102F2"/>
    <w:rsid w:val="00530EB7"/>
    <w:rsid w:val="005923BD"/>
    <w:rsid w:val="00636470"/>
    <w:rsid w:val="006643D7"/>
    <w:rsid w:val="00676FB5"/>
    <w:rsid w:val="00692549"/>
    <w:rsid w:val="006A4D77"/>
    <w:rsid w:val="006F3A8E"/>
    <w:rsid w:val="007009D0"/>
    <w:rsid w:val="00711E4B"/>
    <w:rsid w:val="007D725E"/>
    <w:rsid w:val="00805D02"/>
    <w:rsid w:val="008844B5"/>
    <w:rsid w:val="008B73DE"/>
    <w:rsid w:val="008C6CA7"/>
    <w:rsid w:val="0092053C"/>
    <w:rsid w:val="00984B56"/>
    <w:rsid w:val="009C37E3"/>
    <w:rsid w:val="00A206FC"/>
    <w:rsid w:val="00A20F25"/>
    <w:rsid w:val="00A44CC5"/>
    <w:rsid w:val="00A87909"/>
    <w:rsid w:val="00B16AD7"/>
    <w:rsid w:val="00B73FEC"/>
    <w:rsid w:val="00C0696C"/>
    <w:rsid w:val="00C5339C"/>
    <w:rsid w:val="00C77974"/>
    <w:rsid w:val="00D53BFF"/>
    <w:rsid w:val="00D63282"/>
    <w:rsid w:val="00DA53A1"/>
    <w:rsid w:val="00E54412"/>
    <w:rsid w:val="00E8221E"/>
    <w:rsid w:val="00EB2CB2"/>
    <w:rsid w:val="00F17004"/>
    <w:rsid w:val="00F37B81"/>
    <w:rsid w:val="00F463F0"/>
    <w:rsid w:val="00F552A7"/>
    <w:rsid w:val="00FC283A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0FF1"/>
  <w15:chartTrackingRefBased/>
  <w15:docId w15:val="{826200F0-A828-46D7-8EE1-9B4BC891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B2C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u10196</dc:creator>
  <cp:keywords/>
  <dc:description/>
  <cp:lastModifiedBy>u10455</cp:lastModifiedBy>
  <cp:revision>4</cp:revision>
  <dcterms:created xsi:type="dcterms:W3CDTF">2026-04-14T09:38:00Z</dcterms:created>
  <dcterms:modified xsi:type="dcterms:W3CDTF">2026-04-14T11:45:00Z</dcterms:modified>
</cp:coreProperties>
</file>