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60" w:type="dxa"/>
          <w:top w:w="60" w:type="dxa"/>
          <w:right w:w="60" w:type="dxa"/>
          <w:bottom w:w="60" w:type="dxa"/>
        </w:tblCellMar>
        <w:tblLook w:val="04A0" w:firstRow="1" w:lastRow="0" w:firstColumn="1" w:lastColumn="0" w:noHBand="0" w:noVBand="1"/>
      </w:tblPr>
      <w:tblGrid>
        <w:gridCol w:w="1004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042" w:type="auto"/>
            <w:vAlign w:val="center"/>
            <w:textDirection w:val="lrTb"/>
            <w:noWrap w:val="false"/>
          </w:tcPr>
          <w:p>
            <w:pPr>
              <w:pStyle w:val="8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855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Финансовый управляющи</w:t>
            </w:r>
            <w:r>
              <w:rPr>
                <w:b w:val="0"/>
                <w:bCs w:val="0"/>
                <w:sz w:val="18"/>
                <w:szCs w:val="18"/>
              </w:rPr>
              <w:t xml:space="preserve">й</w:t>
            </w:r>
            <w:r>
              <w:rPr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Давыденко Александра  Ивановича</w:t>
            </w:r>
            <w:r>
              <w:rPr>
                <w:b w:val="0"/>
                <w:bCs w:val="0"/>
                <w:sz w:val="18"/>
                <w:szCs w:val="18"/>
              </w:rPr>
              <w:t xml:space="preserve"> </w:t>
            </w:r>
            <w:r/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b w:val="0"/>
                <w:bCs w:val="0"/>
                <w:sz w:val="18"/>
                <w:szCs w:val="18"/>
              </w:rPr>
              <w:t xml:space="preserve">Газизова Наталья Андреевн</w:t>
            </w:r>
            <w:r>
              <w:rPr>
                <w:b w:val="0"/>
                <w:bCs w:val="0"/>
                <w:sz w:val="18"/>
                <w:szCs w:val="18"/>
              </w:rPr>
              <w:t xml:space="preserve">а</w:t>
            </w:r>
            <w:r>
              <w:rPr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</w:r>
          </w:p>
          <w:p>
            <w:pPr>
              <w:pStyle w:val="8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7620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7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60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 эл. почта: gazizova.natalya@internet.ru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042" w:type="auto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55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4997"/>
        <w:gridCol w:w="4997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24 февраля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8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fixed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5161"/>
        <w:gridCol w:w="487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161" w:type="dxa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78" w:type="dxa"/>
            <w:vAlign w:val="center"/>
            <w:textDirection w:val="lrTb"/>
            <w:noWrap w:val="false"/>
          </w:tcPr>
          <w:p>
            <w:pPr>
              <w:pStyle w:val="855"/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</w:rPr>
              <w:t xml:space="preserve">Арбитражный суд </w:t>
            </w:r>
            <w:r>
              <w:rPr>
                <w:b w:val="0"/>
                <w:bCs w:val="0"/>
                <w:sz w:val="20"/>
                <w:szCs w:val="20"/>
              </w:rPr>
              <w:t xml:space="preserve">Красноярского края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161" w:type="dxa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78" w:type="dxa"/>
            <w:vAlign w:val="center"/>
            <w:textDirection w:val="lrTb"/>
            <w:noWrap w:val="false"/>
          </w:tcPr>
          <w:p>
            <w:pPr>
              <w:pStyle w:val="855"/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А33-30020/2024 Н.В.Краснопеева</w:t>
            </w:r>
            <w:r/>
            <w:r>
              <w:rPr>
                <w:b/>
                <w:bCs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161" w:type="dxa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78" w:type="dxa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18.12.2024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161" w:type="dxa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</w:t>
            </w:r>
            <w:r>
              <w:rPr>
                <w:sz w:val="20"/>
                <w:szCs w:val="20"/>
              </w:rPr>
              <w:t xml:space="preserve">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78" w:type="dxa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18.12.2024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8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5012"/>
        <w:gridCol w:w="501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с 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обл Архангельская, г Архангельск, ул Воскресенская, д 59, этаж 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8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5012"/>
        <w:gridCol w:w="501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</w:t>
            </w:r>
            <w:r>
              <w:rPr>
                <w:sz w:val="20"/>
                <w:szCs w:val="20"/>
              </w:rPr>
              <w:t xml:space="preserve">Давыденко Александр Иванович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22.04.1962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 г. пос. Сухореченск Ужурского р-на Красноярского края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 290140912930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148-651-656 95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660077,Красноярский край, г. Красноярск ул. Молокова, д.1/г-68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В соот</w:t>
      </w:r>
      <w:r>
        <w:rPr>
          <w:sz w:val="20"/>
          <w:szCs w:val="20"/>
        </w:rPr>
        <w:t xml:space="preserve">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</w:t>
      </w:r>
      <w:r>
        <w:rPr>
          <w:sz w:val="20"/>
          <w:szCs w:val="20"/>
        </w:rPr>
        <w:t xml:space="preserve">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</w:t>
      </w:r>
      <w:r>
        <w:rPr>
          <w:sz w:val="20"/>
          <w:szCs w:val="20"/>
        </w:rPr>
        <w:t xml:space="preserve">стоимо</w:t>
      </w:r>
      <w:r>
        <w:rPr>
          <w:sz w:val="20"/>
          <w:szCs w:val="20"/>
        </w:rPr>
        <w:t xml:space="preserve">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</w:t>
      </w:r>
      <w:r>
        <w:rPr>
          <w:sz w:val="20"/>
          <w:szCs w:val="20"/>
        </w:rPr>
        <w:t xml:space="preserve">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</w:t>
      </w:r>
      <w:r>
        <w:rPr>
          <w:sz w:val="20"/>
          <w:szCs w:val="20"/>
        </w:rPr>
        <w:t xml:space="preserve">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</w:t>
      </w:r>
      <w:r>
        <w:rPr>
          <w:sz w:val="20"/>
          <w:szCs w:val="20"/>
        </w:rPr>
        <w:t xml:space="preserve">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</w:t>
      </w:r>
      <w:r>
        <w:rPr>
          <w:sz w:val="20"/>
          <w:szCs w:val="20"/>
        </w:rPr>
        <w:t xml:space="preserve">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5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</w:t>
      </w:r>
      <w:r>
        <w:rPr>
          <w:sz w:val="20"/>
          <w:szCs w:val="20"/>
        </w:rPr>
        <w:t xml:space="preserve">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путем сравнительного анализа рыночных цен финансовый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</w:t>
      </w:r>
      <w:r>
        <w:rPr>
          <w:sz w:val="20"/>
          <w:szCs w:val="20"/>
        </w:rPr>
        <w:t xml:space="preserve">рсах по размещению объявлений о продаже, в том числе: </w:t>
      </w:r>
      <w:r>
        <w:rPr>
          <w:sz w:val="20"/>
          <w:szCs w:val="20"/>
        </w:rPr>
        <w:t xml:space="preserve">авито, авто.ру.</w:t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срав</w:t>
      </w:r>
      <w:r>
        <w:rPr>
          <w:sz w:val="20"/>
          <w:szCs w:val="20"/>
        </w:rPr>
        <w:t xml:space="preserve">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24 февраля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502"/>
        <w:gridCol w:w="6014"/>
        <w:gridCol w:w="350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марки: </w:t>
            </w:r>
            <w:r>
              <w:rPr>
                <w:sz w:val="20"/>
                <w:szCs w:val="20"/>
              </w:rPr>
              <w:t xml:space="preserve">ГАЗ 3110</w:t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 выпуска: 2001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Государственный регистрационный знак: Н748КУ24</w:t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Идентификационный номер: 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 xml:space="preserve">ХТН311000-1-1030723</w:t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ТС: ЛЕГКОВОЙ СЕДАН</w:t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Шасси (рама) №: отсутствует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Кузов: 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  <w:highlight w:val="none"/>
              </w:rPr>
              <w:t xml:space="preserve">ХТН311000-1-1030723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Двигатель: 40210</w:t>
            </w:r>
            <w:r>
              <w:rPr>
                <w:sz w:val="20"/>
                <w:szCs w:val="20"/>
              </w:rPr>
              <w:t xml:space="preserve">D</w:t>
            </w: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br/>
              <w:t xml:space="preserve">Цвет кузова: Белый</w:t>
            </w:r>
            <w:r/>
            <w:r/>
          </w:p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Разрешенная максимальная масса, кг: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Масса без нагрузки, кг: 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81 400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516" w:type="auto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08" w:type="auto"/>
            <w:vAlign w:val="center"/>
            <w:textDirection w:val="lrTb"/>
            <w:noWrap w:val="false"/>
          </w:tcPr>
          <w:p>
            <w:pPr>
              <w:pStyle w:val="855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81 400</w:t>
            </w:r>
            <w:r/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55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5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ОПИСАНИЕ ЛОТА 1: 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Техническое состояние не проверялось финансовым управляющий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Лот 1: 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1, цена 50 </w:t>
      </w:r>
      <w:r>
        <w:rPr>
          <w:sz w:val="20"/>
          <w:szCs w:val="20"/>
        </w:rPr>
        <w:t xml:space="preserve">000 рублей 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558769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90319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300469" cy="55587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6.10pt;height:437.70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rStyle w:val="875"/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1" w:tooltip="https://auto.ru/cars/used/sale/gaz/3110/1128197767-7c5089db/" w:history="1">
        <w:r>
          <w:rPr>
            <w:rStyle w:val="875"/>
            <w:sz w:val="20"/>
            <w:szCs w:val="20"/>
            <w:highlight w:val="none"/>
          </w:rPr>
          <w:t xml:space="preserve">https://auto.ru/cars/used/sale/gaz/3110/1128197767-7c5089db/</w:t>
        </w:r>
        <w:r>
          <w:rPr>
            <w:rStyle w:val="875"/>
            <w:sz w:val="20"/>
            <w:szCs w:val="20"/>
            <w:highlight w:val="none"/>
          </w:rPr>
        </w:r>
        <w:r>
          <w:rPr>
            <w:rStyle w:val="875"/>
            <w:sz w:val="20"/>
            <w:szCs w:val="20"/>
            <w:highlight w:val="none"/>
          </w:rPr>
        </w:r>
        <w:r>
          <w:rPr>
            <w:rStyle w:val="8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, цена 73 000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507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472517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19751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300469" cy="44725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96.10pt;height:352.17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3" w:tooltip="https://www.avito.ru/ivanovo/avtomobili/gaz_3110_volga_2.3_mt_2001_477_000_km_7822500644?context=H4sIAAAAAAAA_wE_AMD_YToyOntzOjEzOiJsb2NhbFByaW9yaXR5IjtiOjA7czoxOiJ4IjtzOjE2OiI2TlQ3dG5TWE84V1JydTRiIjt9bQPI9D8AAAA" w:history="1">
        <w:r>
          <w:rPr>
            <w:rStyle w:val="875"/>
            <w:sz w:val="20"/>
            <w:szCs w:val="20"/>
            <w:highlight w:val="none"/>
          </w:rPr>
          <w:t xml:space="preserve">https://www.avito.ru/ivanovo/avtomobili/gaz_3110_volga_2.3_mt_2001_477_000_km_7822500644?context=H4sIAAAAAAAA_wE_AMD_YToyOntzOjEzOiJsb2NhbFByaW9yaXR5IjtiOjA7czoxOiJ4IjtzOjE2OiI2TlQ3dG5TWE84V1JydTRiIjt9bQPI9D8AAAA</w:t>
        </w:r>
        <w:r>
          <w:rPr>
            <w:rStyle w:val="875"/>
            <w:sz w:val="20"/>
            <w:szCs w:val="20"/>
            <w:highlight w:val="none"/>
          </w:rPr>
        </w:r>
        <w:r>
          <w:rPr>
            <w:rStyle w:val="8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5072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, цена 84 000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112308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152646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300469" cy="51123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96.10pt;height:402.54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5" w:tooltip="https://auto.ru/cars/used/sale/gaz/3110/1121157838-c0bd2ebb/" w:history="1">
        <w:r>
          <w:rPr>
            <w:rStyle w:val="875"/>
            <w:sz w:val="20"/>
            <w:szCs w:val="20"/>
            <w:highlight w:val="none"/>
          </w:rPr>
          <w:t xml:space="preserve">https://auto.ru/cars/used/sale/gaz/3110/1121157838-c0bd2ebb/</w:t>
        </w:r>
        <w:r>
          <w:rPr>
            <w:rStyle w:val="875"/>
            <w:sz w:val="20"/>
            <w:szCs w:val="20"/>
            <w:highlight w:val="none"/>
          </w:rPr>
        </w:r>
        <w:r>
          <w:rPr>
            <w:rStyle w:val="8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5072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, цена 90 000 рублей</w:t>
      </w:r>
      <w:r>
        <w:rPr>
          <w:sz w:val="20"/>
          <w:szCs w:val="20"/>
        </w:rPr>
      </w:r>
    </w:p>
    <w:p>
      <w:pPr>
        <w:pStyle w:val="1_5072"/>
        <w:rPr>
          <w:sz w:val="20"/>
          <w:szCs w:val="20"/>
        </w:rPr>
      </w:pP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773516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165626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300469" cy="4773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96.10pt;height:375.87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5072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t xml:space="preserve">https://www.avito.ru/balashov/avtomobili/gaz_3110_volga_2.3_mt_2001_120_000_km_7775859841?context=H4sIAAAAAAAA_wE_AMD_YToyOntzOjEzOiJsb2NhbFByaW9yaXR5IjtiOjA7czoxOiJ4IjtzOjE2OiI2TlQ3dG5TWE84V1JydTRiIjt9bQPI9D8AAAA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  </w:t>
      </w:r>
      <w:r/>
      <w:r/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, цена 110 000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507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5072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484347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615381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6300469" cy="54843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96.10pt;height:431.84pt;mso-wrap-distance-left:0.00pt;mso-wrap-distance-top:0.00pt;mso-wrap-distance-right:0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5072"/>
        <w:rPr>
          <w:sz w:val="20"/>
          <w:szCs w:val="20"/>
        </w:rPr>
      </w:pPr>
      <w:r>
        <w:rPr>
          <w:sz w:val="20"/>
          <w:szCs w:val="20"/>
        </w:rPr>
        <w:t xml:space="preserve">Таким образом, средняя цена на лот №1 автомобиль, Год выпуска: 2001 рассчитывается по формуле: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5072"/>
        <w:rPr>
          <w:sz w:val="20"/>
          <w:szCs w:val="20"/>
        </w:rPr>
      </w:pPr>
      <w:r>
        <w:rPr>
          <w:sz w:val="20"/>
          <w:szCs w:val="20"/>
        </w:rPr>
        <w:t xml:space="preserve">(</w:t>
      </w:r>
      <w:r>
        <w:rPr>
          <w:sz w:val="20"/>
          <w:szCs w:val="20"/>
        </w:rPr>
        <w:t xml:space="preserve">50 </w:t>
      </w:r>
      <w:r>
        <w:rPr>
          <w:sz w:val="20"/>
          <w:szCs w:val="20"/>
        </w:rPr>
        <w:t xml:space="preserve">000</w:t>
      </w:r>
      <w:r/>
      <w:r>
        <w:rPr>
          <w:sz w:val="20"/>
          <w:szCs w:val="20"/>
        </w:rPr>
        <w:t xml:space="preserve">+ </w:t>
      </w:r>
      <w:r>
        <w:rPr>
          <w:sz w:val="20"/>
          <w:szCs w:val="20"/>
        </w:rPr>
        <w:t xml:space="preserve">73 000 </w:t>
      </w:r>
      <w:r>
        <w:rPr>
          <w:sz w:val="20"/>
          <w:szCs w:val="20"/>
        </w:rPr>
        <w:t xml:space="preserve">+ </w:t>
      </w:r>
      <w:r>
        <w:rPr>
          <w:sz w:val="20"/>
          <w:szCs w:val="20"/>
        </w:rPr>
        <w:t xml:space="preserve">84 000</w:t>
      </w:r>
      <w:r>
        <w:rPr>
          <w:sz w:val="20"/>
          <w:szCs w:val="20"/>
        </w:rPr>
        <w:t xml:space="preserve"> + 900</w:t>
      </w:r>
      <w:r>
        <w:rPr>
          <w:sz w:val="20"/>
          <w:szCs w:val="20"/>
        </w:rPr>
        <w:t xml:space="preserve">00</w:t>
      </w:r>
      <w:r>
        <w:rPr>
          <w:sz w:val="20"/>
          <w:szCs w:val="20"/>
        </w:rPr>
        <w:t xml:space="preserve"> + 110000</w:t>
      </w:r>
      <w:r>
        <w:rPr>
          <w:sz w:val="20"/>
          <w:szCs w:val="20"/>
        </w:rPr>
        <w:t xml:space="preserve">)  =</w:t>
      </w:r>
      <w:r>
        <w:rPr>
          <w:sz w:val="20"/>
          <w:szCs w:val="20"/>
        </w:rPr>
        <w:t xml:space="preserve"> </w:t>
      </w:r>
      <w:r>
        <w:rPr>
          <w:sz w:val="20"/>
          <w:szCs w:val="20"/>
        </w:rPr>
        <w:t xml:space="preserve">81 400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рублей.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5072"/>
        <w:rPr>
          <w:sz w:val="20"/>
          <w:szCs w:val="20"/>
        </w:rPr>
      </w:pPr>
      <w:r>
        <w:rPr>
          <w:sz w:val="20"/>
          <w:szCs w:val="20"/>
        </w:rPr>
        <w:t xml:space="preserve">Итого, </w:t>
      </w:r>
      <w:r>
        <w:rPr>
          <w:b/>
          <w:bCs/>
          <w:sz w:val="20"/>
          <w:szCs w:val="20"/>
        </w:rPr>
        <w:t xml:space="preserve">рыночная цена автомобиля</w:t>
      </w:r>
      <w:r>
        <w:rPr>
          <w:sz w:val="20"/>
          <w:szCs w:val="20"/>
        </w:rPr>
        <w:t xml:space="preserve"> лот №1 автомобиль, Год выпуска: 2001 </w:t>
      </w:r>
      <w:r>
        <w:rPr>
          <w:b/>
          <w:bCs/>
          <w:sz w:val="20"/>
          <w:szCs w:val="20"/>
        </w:rPr>
        <w:t xml:space="preserve">-</w:t>
      </w:r>
      <w:r>
        <w:rPr>
          <w:sz w:val="20"/>
          <w:szCs w:val="20"/>
        </w:rPr>
        <w:t xml:space="preserve">81 400</w:t>
      </w:r>
      <w:r/>
      <w:r>
        <w:rPr>
          <w:b/>
          <w:bCs/>
          <w:sz w:val="20"/>
          <w:szCs w:val="20"/>
        </w:rPr>
      </w:r>
      <w:r>
        <w:rPr>
          <w:b/>
          <w:bCs/>
          <w:i/>
          <w:iCs/>
          <w:sz w:val="20"/>
          <w:szCs w:val="20"/>
          <w:u w:val="single"/>
        </w:rPr>
        <w:t xml:space="preserve"> рублей</w:t>
      </w: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ind w:firstLine="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  <w:t xml:space="preserve">Фото автомобиля и документов: </w:t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725352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819698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6300469" cy="4725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96.10pt;height:372.07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6429051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3530326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6300469" cy="64290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96.10pt;height:506.22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6284580"/>
                <wp:effectExtent l="0" t="0" r="0" b="0"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7254789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6300469" cy="628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96.10pt;height:494.85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6496137"/>
                <wp:effectExtent l="0" t="0" r="0" b="0"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087341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6300469" cy="64961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496.10pt;height:511.51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4596"/>
        <w:gridCol w:w="2756"/>
        <w:gridCol w:w="264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86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Давыденко Александра  Ивановича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86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868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8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855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7">
    <w:name w:val="Heading 1"/>
    <w:basedOn w:val="855"/>
    <w:next w:val="855"/>
    <w:link w:val="67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8">
    <w:name w:val="Heading 1 Char"/>
    <w:link w:val="677"/>
    <w:uiPriority w:val="9"/>
    <w:rPr>
      <w:rFonts w:ascii="Arial" w:hAnsi="Arial" w:eastAsia="Arial" w:cs="Arial"/>
      <w:sz w:val="40"/>
      <w:szCs w:val="40"/>
    </w:rPr>
  </w:style>
  <w:style w:type="paragraph" w:styleId="679">
    <w:name w:val="Heading 2"/>
    <w:basedOn w:val="855"/>
    <w:next w:val="855"/>
    <w:link w:val="68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0">
    <w:name w:val="Heading 2 Char"/>
    <w:link w:val="679"/>
    <w:uiPriority w:val="9"/>
    <w:rPr>
      <w:rFonts w:ascii="Arial" w:hAnsi="Arial" w:eastAsia="Arial" w:cs="Arial"/>
      <w:sz w:val="34"/>
    </w:rPr>
  </w:style>
  <w:style w:type="paragraph" w:styleId="681">
    <w:name w:val="Heading 3"/>
    <w:basedOn w:val="855"/>
    <w:next w:val="855"/>
    <w:link w:val="68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2">
    <w:name w:val="Heading 3 Char"/>
    <w:link w:val="681"/>
    <w:uiPriority w:val="9"/>
    <w:rPr>
      <w:rFonts w:ascii="Arial" w:hAnsi="Arial" w:eastAsia="Arial" w:cs="Arial"/>
      <w:sz w:val="30"/>
      <w:szCs w:val="30"/>
    </w:rPr>
  </w:style>
  <w:style w:type="paragraph" w:styleId="683">
    <w:name w:val="Heading 4"/>
    <w:basedOn w:val="855"/>
    <w:next w:val="855"/>
    <w:link w:val="68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4">
    <w:name w:val="Heading 4 Char"/>
    <w:link w:val="683"/>
    <w:uiPriority w:val="9"/>
    <w:rPr>
      <w:rFonts w:ascii="Arial" w:hAnsi="Arial" w:eastAsia="Arial" w:cs="Arial"/>
      <w:b/>
      <w:bCs/>
      <w:sz w:val="26"/>
      <w:szCs w:val="26"/>
    </w:rPr>
  </w:style>
  <w:style w:type="paragraph" w:styleId="685">
    <w:name w:val="Heading 5"/>
    <w:basedOn w:val="855"/>
    <w:next w:val="855"/>
    <w:link w:val="68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6">
    <w:name w:val="Heading 5 Char"/>
    <w:link w:val="685"/>
    <w:uiPriority w:val="9"/>
    <w:rPr>
      <w:rFonts w:ascii="Arial" w:hAnsi="Arial" w:eastAsia="Arial" w:cs="Arial"/>
      <w:b/>
      <w:bCs/>
      <w:sz w:val="24"/>
      <w:szCs w:val="24"/>
    </w:rPr>
  </w:style>
  <w:style w:type="paragraph" w:styleId="687">
    <w:name w:val="Heading 6"/>
    <w:basedOn w:val="855"/>
    <w:next w:val="855"/>
    <w:link w:val="68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8">
    <w:name w:val="Heading 6 Char"/>
    <w:link w:val="687"/>
    <w:uiPriority w:val="9"/>
    <w:rPr>
      <w:rFonts w:ascii="Arial" w:hAnsi="Arial" w:eastAsia="Arial" w:cs="Arial"/>
      <w:b/>
      <w:bCs/>
      <w:sz w:val="22"/>
      <w:szCs w:val="22"/>
    </w:rPr>
  </w:style>
  <w:style w:type="paragraph" w:styleId="689">
    <w:name w:val="Heading 7"/>
    <w:basedOn w:val="855"/>
    <w:next w:val="855"/>
    <w:link w:val="69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0">
    <w:name w:val="Heading 7 Char"/>
    <w:link w:val="68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1">
    <w:name w:val="Heading 8"/>
    <w:basedOn w:val="855"/>
    <w:next w:val="855"/>
    <w:link w:val="69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2">
    <w:name w:val="Heading 8 Char"/>
    <w:link w:val="691"/>
    <w:uiPriority w:val="9"/>
    <w:rPr>
      <w:rFonts w:ascii="Arial" w:hAnsi="Arial" w:eastAsia="Arial" w:cs="Arial"/>
      <w:i/>
      <w:iCs/>
      <w:sz w:val="22"/>
      <w:szCs w:val="22"/>
    </w:rPr>
  </w:style>
  <w:style w:type="paragraph" w:styleId="693">
    <w:name w:val="Heading 9"/>
    <w:basedOn w:val="855"/>
    <w:next w:val="855"/>
    <w:link w:val="69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4">
    <w:name w:val="Heading 9 Char"/>
    <w:link w:val="693"/>
    <w:uiPriority w:val="9"/>
    <w:rPr>
      <w:rFonts w:ascii="Arial" w:hAnsi="Arial" w:eastAsia="Arial" w:cs="Arial"/>
      <w:i/>
      <w:iCs/>
      <w:sz w:val="21"/>
      <w:szCs w:val="21"/>
    </w:rPr>
  </w:style>
  <w:style w:type="paragraph" w:styleId="695">
    <w:name w:val="List Paragraph"/>
    <w:basedOn w:val="855"/>
    <w:uiPriority w:val="34"/>
    <w:qFormat/>
    <w:pPr>
      <w:contextualSpacing/>
      <w:ind w:left="720"/>
    </w:pPr>
  </w:style>
  <w:style w:type="paragraph" w:styleId="696">
    <w:name w:val="No Spacing"/>
    <w:uiPriority w:val="1"/>
    <w:qFormat/>
    <w:pPr>
      <w:spacing w:before="0" w:after="0" w:line="240" w:lineRule="auto"/>
    </w:pPr>
  </w:style>
  <w:style w:type="paragraph" w:styleId="697">
    <w:name w:val="Title"/>
    <w:basedOn w:val="855"/>
    <w:next w:val="855"/>
    <w:link w:val="69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8">
    <w:name w:val="Title Char"/>
    <w:link w:val="697"/>
    <w:uiPriority w:val="10"/>
    <w:rPr>
      <w:sz w:val="48"/>
      <w:szCs w:val="48"/>
    </w:rPr>
  </w:style>
  <w:style w:type="paragraph" w:styleId="699">
    <w:name w:val="Subtitle"/>
    <w:basedOn w:val="855"/>
    <w:next w:val="855"/>
    <w:link w:val="700"/>
    <w:uiPriority w:val="11"/>
    <w:qFormat/>
    <w:pPr>
      <w:spacing w:before="200" w:after="200"/>
    </w:pPr>
    <w:rPr>
      <w:sz w:val="24"/>
      <w:szCs w:val="24"/>
    </w:rPr>
  </w:style>
  <w:style w:type="character" w:styleId="700">
    <w:name w:val="Subtitle Char"/>
    <w:link w:val="699"/>
    <w:uiPriority w:val="11"/>
    <w:rPr>
      <w:sz w:val="24"/>
      <w:szCs w:val="24"/>
    </w:rPr>
  </w:style>
  <w:style w:type="paragraph" w:styleId="701">
    <w:name w:val="Quote"/>
    <w:basedOn w:val="855"/>
    <w:next w:val="855"/>
    <w:link w:val="702"/>
    <w:uiPriority w:val="29"/>
    <w:qFormat/>
    <w:pPr>
      <w:ind w:left="720" w:right="720"/>
    </w:pPr>
    <w:rPr>
      <w:i/>
    </w:rPr>
  </w:style>
  <w:style w:type="character" w:styleId="702">
    <w:name w:val="Quote Char"/>
    <w:link w:val="701"/>
    <w:uiPriority w:val="29"/>
    <w:rPr>
      <w:i/>
    </w:rPr>
  </w:style>
  <w:style w:type="paragraph" w:styleId="703">
    <w:name w:val="Intense Quote"/>
    <w:basedOn w:val="855"/>
    <w:next w:val="855"/>
    <w:link w:val="70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4">
    <w:name w:val="Intense Quote Char"/>
    <w:link w:val="703"/>
    <w:uiPriority w:val="30"/>
    <w:rPr>
      <w:i/>
    </w:rPr>
  </w:style>
  <w:style w:type="paragraph" w:styleId="705">
    <w:name w:val="Header"/>
    <w:basedOn w:val="855"/>
    <w:link w:val="70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6">
    <w:name w:val="Header Char"/>
    <w:link w:val="705"/>
    <w:uiPriority w:val="99"/>
  </w:style>
  <w:style w:type="paragraph" w:styleId="707">
    <w:name w:val="Footer"/>
    <w:basedOn w:val="855"/>
    <w:link w:val="70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8">
    <w:name w:val="Footer Char"/>
    <w:link w:val="707"/>
    <w:uiPriority w:val="99"/>
  </w:style>
  <w:style w:type="paragraph" w:styleId="709">
    <w:name w:val="Caption"/>
    <w:basedOn w:val="855"/>
    <w:next w:val="855"/>
    <w:link w:val="7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0">
    <w:name w:val="Caption Char"/>
    <w:link w:val="709"/>
    <w:uiPriority w:val="35"/>
    <w:rPr>
      <w:b/>
      <w:bCs/>
      <w:color w:val="4f81bd" w:themeColor="accent1"/>
      <w:sz w:val="18"/>
      <w:szCs w:val="18"/>
    </w:rPr>
  </w:style>
  <w:style w:type="table" w:styleId="71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7">
    <w:name w:val="Hyperlink"/>
    <w:uiPriority w:val="99"/>
    <w:unhideWhenUsed/>
    <w:rPr>
      <w:color w:val="0000ff" w:themeColor="hyperlink"/>
      <w:u w:val="single"/>
    </w:rPr>
  </w:style>
  <w:style w:type="paragraph" w:styleId="838">
    <w:name w:val="footnote text"/>
    <w:basedOn w:val="855"/>
    <w:link w:val="839"/>
    <w:uiPriority w:val="99"/>
    <w:semiHidden/>
    <w:unhideWhenUsed/>
    <w:pPr>
      <w:spacing w:after="40" w:line="240" w:lineRule="auto"/>
    </w:pPr>
    <w:rPr>
      <w:sz w:val="18"/>
    </w:rPr>
  </w:style>
  <w:style w:type="character" w:styleId="839">
    <w:name w:val="Footnote Text Char"/>
    <w:link w:val="838"/>
    <w:uiPriority w:val="99"/>
    <w:rPr>
      <w:sz w:val="18"/>
    </w:rPr>
  </w:style>
  <w:style w:type="character" w:styleId="840">
    <w:name w:val="footnote reference"/>
    <w:uiPriority w:val="99"/>
    <w:unhideWhenUsed/>
    <w:rPr>
      <w:vertAlign w:val="superscript"/>
    </w:rPr>
  </w:style>
  <w:style w:type="paragraph" w:styleId="841">
    <w:name w:val="endnote text"/>
    <w:basedOn w:val="855"/>
    <w:link w:val="842"/>
    <w:uiPriority w:val="99"/>
    <w:semiHidden/>
    <w:unhideWhenUsed/>
    <w:pPr>
      <w:spacing w:after="0" w:line="240" w:lineRule="auto"/>
    </w:pPr>
    <w:rPr>
      <w:sz w:val="20"/>
    </w:rPr>
  </w:style>
  <w:style w:type="character" w:styleId="842">
    <w:name w:val="Endnote Text Char"/>
    <w:link w:val="841"/>
    <w:uiPriority w:val="99"/>
    <w:rPr>
      <w:sz w:val="20"/>
    </w:rPr>
  </w:style>
  <w:style w:type="character" w:styleId="843">
    <w:name w:val="endnote reference"/>
    <w:uiPriority w:val="99"/>
    <w:semiHidden/>
    <w:unhideWhenUsed/>
    <w:rPr>
      <w:vertAlign w:val="superscript"/>
    </w:rPr>
  </w:style>
  <w:style w:type="paragraph" w:styleId="844">
    <w:name w:val="toc 1"/>
    <w:basedOn w:val="855"/>
    <w:next w:val="855"/>
    <w:uiPriority w:val="39"/>
    <w:unhideWhenUsed/>
    <w:pPr>
      <w:ind w:left="0" w:right="0" w:firstLine="0"/>
      <w:spacing w:after="57"/>
    </w:pPr>
  </w:style>
  <w:style w:type="paragraph" w:styleId="845">
    <w:name w:val="toc 2"/>
    <w:basedOn w:val="855"/>
    <w:next w:val="855"/>
    <w:uiPriority w:val="39"/>
    <w:unhideWhenUsed/>
    <w:pPr>
      <w:ind w:left="283" w:right="0" w:firstLine="0"/>
      <w:spacing w:after="57"/>
    </w:pPr>
  </w:style>
  <w:style w:type="paragraph" w:styleId="846">
    <w:name w:val="toc 3"/>
    <w:basedOn w:val="855"/>
    <w:next w:val="855"/>
    <w:uiPriority w:val="39"/>
    <w:unhideWhenUsed/>
    <w:pPr>
      <w:ind w:left="567" w:right="0" w:firstLine="0"/>
      <w:spacing w:after="57"/>
    </w:pPr>
  </w:style>
  <w:style w:type="paragraph" w:styleId="847">
    <w:name w:val="toc 4"/>
    <w:basedOn w:val="855"/>
    <w:next w:val="855"/>
    <w:uiPriority w:val="39"/>
    <w:unhideWhenUsed/>
    <w:pPr>
      <w:ind w:left="850" w:right="0" w:firstLine="0"/>
      <w:spacing w:after="57"/>
    </w:pPr>
  </w:style>
  <w:style w:type="paragraph" w:styleId="848">
    <w:name w:val="toc 5"/>
    <w:basedOn w:val="855"/>
    <w:next w:val="855"/>
    <w:uiPriority w:val="39"/>
    <w:unhideWhenUsed/>
    <w:pPr>
      <w:ind w:left="1134" w:right="0" w:firstLine="0"/>
      <w:spacing w:after="57"/>
    </w:pPr>
  </w:style>
  <w:style w:type="paragraph" w:styleId="849">
    <w:name w:val="toc 6"/>
    <w:basedOn w:val="855"/>
    <w:next w:val="855"/>
    <w:uiPriority w:val="39"/>
    <w:unhideWhenUsed/>
    <w:pPr>
      <w:ind w:left="1417" w:right="0" w:firstLine="0"/>
      <w:spacing w:after="57"/>
    </w:pPr>
  </w:style>
  <w:style w:type="paragraph" w:styleId="850">
    <w:name w:val="toc 7"/>
    <w:basedOn w:val="855"/>
    <w:next w:val="855"/>
    <w:uiPriority w:val="39"/>
    <w:unhideWhenUsed/>
    <w:pPr>
      <w:ind w:left="1701" w:right="0" w:firstLine="0"/>
      <w:spacing w:after="57"/>
    </w:pPr>
  </w:style>
  <w:style w:type="paragraph" w:styleId="851">
    <w:name w:val="toc 8"/>
    <w:basedOn w:val="855"/>
    <w:next w:val="855"/>
    <w:uiPriority w:val="39"/>
    <w:unhideWhenUsed/>
    <w:pPr>
      <w:ind w:left="1984" w:right="0" w:firstLine="0"/>
      <w:spacing w:after="57"/>
    </w:pPr>
  </w:style>
  <w:style w:type="paragraph" w:styleId="852">
    <w:name w:val="toc 9"/>
    <w:basedOn w:val="855"/>
    <w:next w:val="855"/>
    <w:uiPriority w:val="39"/>
    <w:unhideWhenUsed/>
    <w:pPr>
      <w:ind w:left="2268" w:right="0" w:firstLine="0"/>
      <w:spacing w:after="57"/>
    </w:pPr>
  </w:style>
  <w:style w:type="paragraph" w:styleId="853">
    <w:name w:val="TOC Heading"/>
    <w:uiPriority w:val="39"/>
    <w:unhideWhenUsed/>
  </w:style>
  <w:style w:type="paragraph" w:styleId="854">
    <w:name w:val="table of figures"/>
    <w:basedOn w:val="855"/>
    <w:next w:val="855"/>
    <w:uiPriority w:val="99"/>
    <w:unhideWhenUsed/>
    <w:pPr>
      <w:spacing w:after="0" w:afterAutospacing="0"/>
    </w:pPr>
  </w:style>
  <w:style w:type="paragraph" w:styleId="855" w:default="1">
    <w:name w:val="Normal"/>
    <w:next w:val="855"/>
    <w:link w:val="855"/>
    <w:qFormat/>
    <w:rPr>
      <w:sz w:val="24"/>
      <w:szCs w:val="24"/>
      <w:lang w:val="ru-RU" w:eastAsia="ru-RU" w:bidi="ar-SA"/>
    </w:rPr>
  </w:style>
  <w:style w:type="paragraph" w:styleId="856">
    <w:name w:val="Заголовок 1"/>
    <w:basedOn w:val="855"/>
    <w:next w:val="856"/>
    <w:link w:val="863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857">
    <w:name w:val="Заголовок 2"/>
    <w:basedOn w:val="855"/>
    <w:next w:val="857"/>
    <w:link w:val="864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858">
    <w:name w:val="Заголовок 3"/>
    <w:basedOn w:val="855"/>
    <w:next w:val="858"/>
    <w:link w:val="865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859">
    <w:name w:val="Заголовок 4"/>
    <w:basedOn w:val="855"/>
    <w:next w:val="859"/>
    <w:link w:val="866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860">
    <w:name w:val="Основной шрифт абзаца"/>
    <w:next w:val="860"/>
    <w:link w:val="855"/>
    <w:uiPriority w:val="1"/>
    <w:unhideWhenUsed/>
  </w:style>
  <w:style w:type="table" w:styleId="861">
    <w:name w:val="Обычная таблица"/>
    <w:next w:val="861"/>
    <w:link w:val="855"/>
    <w:uiPriority w:val="99"/>
    <w:semiHidden/>
    <w:unhideWhenUsed/>
    <w:tblPr/>
  </w:style>
  <w:style w:type="numbering" w:styleId="862">
    <w:name w:val="Нет списка"/>
    <w:next w:val="862"/>
    <w:link w:val="855"/>
    <w:uiPriority w:val="99"/>
    <w:semiHidden/>
    <w:unhideWhenUsed/>
  </w:style>
  <w:style w:type="character" w:styleId="863">
    <w:name w:val="Заголовок 1 Знак"/>
    <w:next w:val="863"/>
    <w:link w:val="856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864">
    <w:name w:val="Заголовок 2 Знак"/>
    <w:next w:val="864"/>
    <w:link w:val="857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865">
    <w:name w:val="Заголовок 3 Знак"/>
    <w:next w:val="865"/>
    <w:link w:val="858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866">
    <w:name w:val="Заголовок 4 Знак"/>
    <w:next w:val="866"/>
    <w:link w:val="859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867">
    <w:name w:val="msonormal"/>
    <w:basedOn w:val="855"/>
    <w:next w:val="867"/>
    <w:link w:val="855"/>
    <w:pPr>
      <w:spacing w:before="120" w:after="120"/>
    </w:pPr>
  </w:style>
  <w:style w:type="paragraph" w:styleId="868">
    <w:name w:val="Обычный (Интернет)"/>
    <w:basedOn w:val="855"/>
    <w:next w:val="868"/>
    <w:link w:val="855"/>
    <w:uiPriority w:val="99"/>
    <w:unhideWhenUsed/>
    <w:pPr>
      <w:spacing w:before="120" w:after="120"/>
    </w:pPr>
  </w:style>
  <w:style w:type="paragraph" w:styleId="869">
    <w:name w:val="indent"/>
    <w:basedOn w:val="855"/>
    <w:next w:val="869"/>
    <w:link w:val="855"/>
    <w:pPr>
      <w:ind w:firstLine="708"/>
      <w:jc w:val="both"/>
      <w:spacing w:before="120" w:after="120"/>
    </w:pPr>
  </w:style>
  <w:style w:type="paragraph" w:styleId="870">
    <w:name w:val="indnomrg"/>
    <w:basedOn w:val="855"/>
    <w:next w:val="870"/>
    <w:link w:val="855"/>
    <w:pPr>
      <w:ind w:firstLine="708"/>
      <w:jc w:val="both"/>
    </w:pPr>
  </w:style>
  <w:style w:type="paragraph" w:styleId="871">
    <w:name w:val="nomrg"/>
    <w:basedOn w:val="855"/>
    <w:next w:val="871"/>
    <w:link w:val="855"/>
    <w:pPr>
      <w:jc w:val="both"/>
    </w:pPr>
  </w:style>
  <w:style w:type="paragraph" w:styleId="872">
    <w:name w:val="zagolovok6"/>
    <w:next w:val="872"/>
    <w:link w:val="855"/>
    <w:qFormat/>
    <w:rPr>
      <w:sz w:val="24"/>
      <w:szCs w:val="24"/>
      <w:lang w:val="ru-RU" w:eastAsia="ru-RU" w:bidi="ar-SA"/>
    </w:rPr>
  </w:style>
  <w:style w:type="paragraph" w:styleId="873">
    <w:name w:val="Нижний колонтитул"/>
    <w:basedOn w:val="855"/>
    <w:next w:val="873"/>
    <w:link w:val="87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4">
    <w:name w:val="Нижний колонтитул Знак"/>
    <w:next w:val="874"/>
    <w:link w:val="873"/>
    <w:uiPriority w:val="99"/>
    <w:rPr>
      <w:rFonts w:eastAsia="Times New Roman"/>
      <w:sz w:val="24"/>
      <w:szCs w:val="24"/>
    </w:rPr>
  </w:style>
  <w:style w:type="character" w:styleId="875">
    <w:name w:val="Гиперссылка"/>
    <w:next w:val="875"/>
    <w:link w:val="855"/>
    <w:uiPriority w:val="99"/>
    <w:unhideWhenUsed/>
    <w:rPr>
      <w:color w:val="0563c1"/>
      <w:u w:val="single"/>
    </w:rPr>
  </w:style>
  <w:style w:type="character" w:styleId="876">
    <w:name w:val="Неразрешенное упоминание"/>
    <w:next w:val="876"/>
    <w:link w:val="855"/>
    <w:uiPriority w:val="99"/>
    <w:semiHidden/>
    <w:unhideWhenUsed/>
    <w:rPr>
      <w:color w:val="605e5c"/>
      <w:shd w:val="clear" w:color="auto" w:fill="e1dfdd"/>
    </w:rPr>
  </w:style>
  <w:style w:type="character" w:styleId="877" w:default="1">
    <w:name w:val="Default Paragraph Font"/>
    <w:uiPriority w:val="1"/>
    <w:semiHidden/>
    <w:unhideWhenUsed/>
  </w:style>
  <w:style w:type="numbering" w:styleId="878" w:default="1">
    <w:name w:val="No List"/>
    <w:uiPriority w:val="99"/>
    <w:semiHidden/>
    <w:unhideWhenUsed/>
  </w:style>
  <w:style w:type="table" w:styleId="879" w:default="1">
    <w:name w:val="Normal Table"/>
    <w:uiPriority w:val="99"/>
    <w:semiHidden/>
    <w:unhideWhenUsed/>
    <w:tblPr/>
  </w:style>
  <w:style w:type="paragraph" w:styleId="1_5072" w:customStyle="1">
    <w:name w:val="Normal (Web)"/>
    <w:basedOn w:val="617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Relationship Id="rId11" Type="http://schemas.openxmlformats.org/officeDocument/2006/relationships/hyperlink" Target="https://auto.ru/cars/used/sale/gaz/3110/1128197767-7c5089db/" TargetMode="External"/><Relationship Id="rId12" Type="http://schemas.openxmlformats.org/officeDocument/2006/relationships/image" Target="media/image2.png"/><Relationship Id="rId13" Type="http://schemas.openxmlformats.org/officeDocument/2006/relationships/hyperlink" Target="https://www.avito.ru/ivanovo/avtomobili/gaz_3110_volga_2.3_mt_2001_477_000_km_7822500644?context=H4sIAAAAAAAA_wE_AMD_YToyOntzOjEzOiJsb2NhbFByaW9yaXR5IjtiOjA7czoxOiJ4IjtzOjE2OiI2TlQ3dG5TWE84V1JydTRiIjt9bQPI9D8AAAA" TargetMode="External"/><Relationship Id="rId14" Type="http://schemas.openxmlformats.org/officeDocument/2006/relationships/image" Target="media/image3.png"/><Relationship Id="rId15" Type="http://schemas.openxmlformats.org/officeDocument/2006/relationships/hyperlink" Target="https://auto.ru/cars/used/sale/gaz/3110/1121157838-c0bd2ebb/" TargetMode="External"/><Relationship Id="rId16" Type="http://schemas.openxmlformats.org/officeDocument/2006/relationships/image" Target="media/image4.png"/><Relationship Id="rId17" Type="http://schemas.openxmlformats.org/officeDocument/2006/relationships/image" Target="media/image5.png"/><Relationship Id="rId18" Type="http://schemas.openxmlformats.org/officeDocument/2006/relationships/image" Target="media/image6.jpg"/><Relationship Id="rId19" Type="http://schemas.openxmlformats.org/officeDocument/2006/relationships/image" Target="media/image7.png"/><Relationship Id="rId20" Type="http://schemas.openxmlformats.org/officeDocument/2006/relationships/image" Target="media/image8.png"/><Relationship Id="rId21" Type="http://schemas.openxmlformats.org/officeDocument/2006/relationships/image" Target="media/image9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Professional</dc:creator>
  <cp:lastModifiedBy>alesh</cp:lastModifiedBy>
  <cp:revision>6</cp:revision>
  <dcterms:created xsi:type="dcterms:W3CDTF">2025-08-26T12:42:00Z</dcterms:created>
  <dcterms:modified xsi:type="dcterms:W3CDTF">2026-02-24T16:50:09Z</dcterms:modified>
  <cp:version>1048576</cp:version>
</cp:coreProperties>
</file>