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wn62AqUj7wdbjhnPDObYLAf0f3nWpVtCN7qli2HpZkM=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Ae0702C1gWENBLA3L0GCBUUW74tYAUeR5rE/LMC63pc=</DigestValue>
    </Reference>
  </SignedInfo>
  <SignatureValue>KtWprAJ64+Q6aogFz2YJM36uvhvKHMSuJY6ZuWyjn1tfza69h4AO1ILExrvf6Ch2
sNEveSNCBQM+fd4jT6xYEg==</SignatureValue>
  <KeyInfo>
    <X509Data>
      <X509Certificate>MIIKwTCCCm6gAwIBAgIQVJeQmOdcMIRB1s8JAZsxhTAKBggqhQMHAQEDAjCCAYAx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Mzc1MSYwJAYDVQQDDB3QnNC40L3RhtC40YTRgNGLINCg0L7RgdGB0LjQuIIKMsYq
/gAAAAALrTAdBgNVHQ4EFgQU8vo7B5HzsL64a9nFO/YR6CdsMTAwCgYIKoUDBwEB
AwIDQQBWJzhZHqlzSn8yPF/OP9T4YViinzmmB9zQ+GyjUYkF05s0LREoDu1cpZ69
OSzMhBMCvySjHWLnwDEMGc1Axn3K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2026-03-12T08:14:16Z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2026-03-12T08:14:16Z</xd:SigningTime>
          <xd:SigningCertificate>
            <xd:Cert>
              <xd:CertDigest>
                <DigestMethod Algorithm="http://www.w3.org/2000/09/xmldsig#sha1"/>
                <DigestValue>8+fUNjAhRrWNizx5h6tJFfakCzU=</DigestValue>
              </xd:CertDigest>
              <xd:IssuerSerial>
                <X509IssuerName>CN="ООО ""КОМПАНИЯ ""ТЕНЗОР""", O="ООО ""КОМПАНИЯ ""ТЕНЗОР""", OU=Удостоверяющий центр, S=Ярославская область, L=г. Ярославль, STREET="проспект Московский, д.12", C=RU, ОГРН=1027600787994, ИНН ЮЛ=7605016030, E=ca_tensor@tensor.ru</X509IssuerName>
                <X509SerialNumber>112442121252837807861989119759325278597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