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left w:w="50" w:type="dxa"/>
          <w:top w:w="50" w:type="dxa"/>
          <w:right w:w="50" w:type="dxa"/>
          <w:bottom w:w="50" w:type="dxa"/>
        </w:tblCellMar>
        <w:tblLook w:val="04A0" w:firstRow="1" w:lastRow="0" w:firstColumn="1" w:lastColumn="0" w:noHBand="0" w:noVBand="1"/>
      </w:tblPr>
      <w:tblGrid>
        <w:gridCol w:w="9922"/>
      </w:tblGrid>
      <w:tr>
        <w:trPr>
          <w:tblCellSpacing w:w="0" w:type="dxa"/>
        </w:trPr>
        <w:tc>
          <w:tcPr>
            <w:tcW w:w="0" w:type="auto"/>
            <w:vAlign w:val="center"/>
            <w:hideMark/>
          </w:tcPr>
          <w:p>
            <w:pPr>
              <w:pStyle w:val="a3"/>
              <w:rPr>
                <w:sz w:val="20"/>
                <w:szCs w:val="20"/>
              </w:rPr>
            </w:pPr>
          </w:p>
        </w:tc>
      </w:tr>
      <w:tr>
        <w:trPr>
          <w:tblCellSpacing w:w="0" w:type="dxa"/>
        </w:trPr>
        <w:tc>
          <w:tcPr>
            <w:tcW w:w="4950" w:type="pct"/>
            <w:hideMark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управляющий Синюкова Андрея Александровича Косточкина Мария Васильевна </w:t>
            </w:r>
          </w:p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6350"/>
                      <wp:effectExtent l="0" t="0" r="0" b="0"/>
                      <wp:docPr id="1" name="_x0000_i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>
                              <a:xfrm>
                                <a:off x="0" y="0"/>
                                <a:ext cx="0" cy="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50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Архангельская область, Архангельск, Воскресенская, 59, 2 этаж, тел.: 89991682344, эл. почта: mkostochkina00@mail.ru </w:t>
            </w:r>
          </w:p>
        </w:tc>
      </w:tr>
      <w:tr>
        <w:trPr>
          <w:tblCellSpacing w:w="0" w:type="dxa"/>
        </w:trPr>
        <w:tc>
          <w:tcPr>
            <w:tcW w:w="0" w:type="auto"/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</w:p>
        </w:tc>
      </w:tr>
    </w:tbl>
    <w:p>
      <w:pPr>
        <w:rPr>
          <w:vanish/>
          <w:sz w:val="20"/>
          <w:szCs w:val="20"/>
        </w:rPr>
      </w:pPr>
    </w:p>
    <w:tbl>
      <w:tblPr>
        <w:tblW w:w="5000" w:type="pct"/>
        <w:tblCellSpacing w:w="0" w:type="dxa"/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rPr>
          <w:tblCellSpacing w:w="0" w:type="dxa"/>
        </w:trPr>
        <w:tc>
          <w:tcPr>
            <w:tcW w:w="2500" w:type="pct"/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22 января 2026 г.</w:t>
            </w:r>
          </w:p>
        </w:tc>
        <w:tc>
          <w:tcPr>
            <w:tcW w:w="2500" w:type="pct"/>
            <w:vAlign w:val="center"/>
            <w:hideMark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Архангельская область, город Архангельск, ул. Воскресенская, д. 59</w:t>
            </w:r>
          </w:p>
        </w:tc>
      </w:tr>
    </w:tbl>
    <w:p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rPr>
          <w:tblCellSpacing w:w="0" w:type="dxa"/>
        </w:trPr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</w:p>
        </w:tc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Ханты-Мансийского автономного округа</w:t>
            </w:r>
          </w:p>
        </w:tc>
      </w:tr>
      <w:tr>
        <w:trPr>
          <w:tblCellSpacing w:w="0" w:type="dxa"/>
        </w:trPr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</w:p>
        </w:tc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А75-11013/2025</w:t>
            </w:r>
          </w:p>
        </w:tc>
      </w:tr>
      <w:tr>
        <w:trPr>
          <w:tblCellSpacing w:w="0" w:type="dxa"/>
        </w:trPr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</w:p>
        </w:tc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11.08.2025 г.</w:t>
            </w:r>
          </w:p>
        </w:tc>
      </w:tr>
      <w:tr>
        <w:trPr>
          <w:tblCellSpacing w:w="0" w:type="dxa"/>
        </w:trPr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</w:p>
        </w:tc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11.08.2025 г.</w:t>
            </w:r>
          </w:p>
        </w:tc>
      </w:tr>
    </w:tbl>
    <w:p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rPr>
          <w:tblCellSpacing w:w="0" w:type="dxa"/>
        </w:trPr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</w:p>
        </w:tc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</w:p>
        </w:tc>
      </w:tr>
      <w:tr>
        <w:trPr>
          <w:tblCellSpacing w:w="0" w:type="dxa"/>
        </w:trPr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</w:p>
        </w:tc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</w:p>
        </w:tc>
      </w:tr>
      <w:tr>
        <w:trPr>
          <w:tblCellSpacing w:w="0" w:type="dxa"/>
        </w:trPr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организации, с которой заключен договор о страховании ответственности арбитражного управляющего</w:t>
            </w:r>
          </w:p>
        </w:tc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 с ограниченной ответственностью «Страховой Дом</w:t>
            </w:r>
          </w:p>
        </w:tc>
      </w:tr>
      <w:tr>
        <w:trPr>
          <w:tblCellSpacing w:w="0" w:type="dxa"/>
        </w:trPr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</w:p>
        </w:tc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17420/700/25 от 24.06.2025, действителен с 24.06.2025 г. по 23.06.2026 г.</w:t>
            </w:r>
          </w:p>
        </w:tc>
      </w:tr>
      <w:tr>
        <w:trPr>
          <w:tblCellSpacing w:w="0" w:type="dxa"/>
        </w:trPr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</w:p>
        </w:tc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Архангельская область, Архангельск, Воскресенская, 59, 2 этаж</w:t>
            </w:r>
          </w:p>
        </w:tc>
      </w:tr>
    </w:tbl>
    <w:p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rPr>
          <w:tblCellSpacing w:w="0" w:type="dxa"/>
        </w:trPr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</w:p>
        </w:tc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Синюков Андрей Александрович</w:t>
            </w:r>
          </w:p>
        </w:tc>
      </w:tr>
      <w:tr>
        <w:trPr>
          <w:tblCellSpacing w:w="0" w:type="dxa"/>
        </w:trPr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25.10.1982</w:t>
            </w:r>
          </w:p>
        </w:tc>
      </w:tr>
      <w:tr>
        <w:trPr>
          <w:tblCellSpacing w:w="0" w:type="dxa"/>
        </w:trPr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</w:p>
        </w:tc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гор. Рузаевка Мордовской АССР</w:t>
            </w:r>
          </w:p>
        </w:tc>
      </w:tr>
      <w:tr>
        <w:trPr>
          <w:tblCellSpacing w:w="0" w:type="dxa"/>
        </w:trPr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</w:p>
        </w:tc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860220949676</w:t>
            </w:r>
          </w:p>
        </w:tc>
      </w:tr>
      <w:tr>
        <w:trPr>
          <w:tblCellSpacing w:w="0" w:type="dxa"/>
        </w:trPr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</w:p>
        </w:tc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123-340-120 91</w:t>
            </w:r>
          </w:p>
        </w:tc>
      </w:tr>
      <w:tr>
        <w:trPr>
          <w:tblCellSpacing w:w="0" w:type="dxa"/>
        </w:trPr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</w:p>
        </w:tc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628402, Ханты-Мансийский автономный округ - Югра, г Сургут, ул Мелик-Карамова, д 25/1, кв 54</w:t>
            </w:r>
          </w:p>
        </w:tc>
      </w:tr>
    </w:tbl>
    <w:p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</w:p>
    <w:p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</w:p>
    <w:p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обоснованной и надежной информации о будущих доходах и расходах, связанных с оцениваемыми объектами, а </w:t>
      </w:r>
      <w:r>
        <w:rPr>
          <w:sz w:val="20"/>
          <w:szCs w:val="20"/>
        </w:rPr>
        <w:t xml:space="preserve">также в связи с наличием достаточного количества объектов-аналогов на рынке для расчета сравнительным подходом. </w:t>
      </w:r>
    </w:p>
    <w:p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</w:p>
    <w:p>
      <w:pPr>
        <w:rPr>
          <w:sz w:val="20"/>
          <w:szCs w:val="20"/>
        </w:rPr>
      </w:pPr>
    </w:p>
    <w:p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</w:p>
    <w:p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путем сравнительного анализа рыночных цен финансовый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 по размещению объявлений о продаже, в том числе: </w:t>
      </w:r>
      <w:r>
        <w:rPr>
          <w:sz w:val="20"/>
          <w:szCs w:val="20"/>
        </w:rPr>
        <w:t xml:space="preserve">авто.ру, авито.</w:t>
      </w:r>
    </w:p>
    <w:p>
      <w:pPr>
        <w:rPr>
          <w:sz w:val="20"/>
          <w:szCs w:val="20"/>
        </w:rPr>
      </w:pPr>
    </w:p>
    <w:p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22 января 2026 г.: </w:t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>
        <w:trPr>
          <w:tblCellSpacing w:w="0" w:type="dxa"/>
        </w:trPr>
        <w:tc>
          <w:tcPr>
            <w:tcW w:w="2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</w:p>
        </w:tc>
        <w:tc>
          <w:tcPr>
            <w:tcW w:w="30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</w:p>
        </w:tc>
        <w:tc>
          <w:tcPr>
            <w:tcW w:w="17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</w:p>
        </w:tc>
      </w:tr>
      <w:tr>
        <w:trPr>
          <w:tblCellSpacing w:w="0" w:type="dxa"/>
        </w:trPr>
        <w:tc>
          <w:tcPr>
            <w:tcW w:w="2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30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марки: </w:t>
            </w:r>
            <w:r>
              <w:rPr>
                <w:sz w:val="20"/>
                <w:szCs w:val="20"/>
                <w:lang w:val="en-US"/>
              </w:rPr>
              <w:t xml:space="preserve">GEELY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COOLRAY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DA</w:t>
            </w:r>
            <w:r>
              <w:rPr>
                <w:sz w:val="20"/>
                <w:szCs w:val="20"/>
              </w:rPr>
              <w:t xml:space="preserve">41</w:t>
            </w:r>
            <w:r>
              <w:rPr>
                <w:sz w:val="20"/>
                <w:szCs w:val="20"/>
                <w:lang w:val="en-US"/>
              </w:rPr>
              <w:t xml:space="preserve">KE</w:t>
            </w:r>
            <w:r>
              <w:rPr>
                <w:sz w:val="20"/>
                <w:szCs w:val="20"/>
              </w:rPr>
              <w:t xml:space="preserve">5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 выпуска: </w:t>
            </w:r>
            <w:r>
              <w:rPr>
                <w:sz w:val="20"/>
                <w:szCs w:val="20"/>
              </w:rPr>
              <w:t xml:space="preserve">2022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Государственный регистрационный знак: </w:t>
            </w:r>
            <w:r>
              <w:rPr>
                <w:sz w:val="20"/>
                <w:szCs w:val="20"/>
              </w:rPr>
              <w:t xml:space="preserve">Е783НС186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Идентификационный номер: </w:t>
            </w:r>
            <w:r>
              <w:rPr>
                <w:sz w:val="20"/>
                <w:szCs w:val="20"/>
                <w:lang w:val="en-US"/>
              </w:rPr>
              <w:t xml:space="preserve">Y</w:t>
            </w: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  <w:lang w:val="en-US"/>
              </w:rPr>
              <w:t xml:space="preserve">K</w:t>
            </w:r>
            <w:r>
              <w:rPr>
                <w:sz w:val="20"/>
                <w:szCs w:val="20"/>
              </w:rPr>
              <w:t xml:space="preserve">8622</w:t>
            </w:r>
            <w:r>
              <w:rPr>
                <w:sz w:val="20"/>
                <w:szCs w:val="20"/>
                <w:lang w:val="en-US"/>
              </w:rPr>
              <w:t xml:space="preserve">Z</w:t>
            </w: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  <w:lang w:val="en-US"/>
              </w:rPr>
              <w:t xml:space="preserve">NB</w:t>
            </w:r>
            <w:r>
              <w:rPr>
                <w:sz w:val="20"/>
                <w:szCs w:val="20"/>
              </w:rPr>
              <w:t xml:space="preserve">903634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ТС: </w:t>
            </w:r>
            <w:r>
              <w:rPr>
                <w:sz w:val="20"/>
                <w:szCs w:val="20"/>
              </w:rPr>
              <w:t xml:space="preserve">Легковой комби (хэтчбек)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Шасси (рама) №: отсутствует 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Кузов: </w:t>
            </w:r>
            <w:r>
              <w:rPr>
                <w:sz w:val="20"/>
                <w:szCs w:val="20"/>
                <w:lang w:val="en-US"/>
              </w:rPr>
              <w:t xml:space="preserve">Y</w:t>
            </w: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  <w:lang w:val="en-US"/>
              </w:rPr>
              <w:t xml:space="preserve">K</w:t>
            </w:r>
            <w:r>
              <w:rPr>
                <w:sz w:val="20"/>
                <w:szCs w:val="20"/>
              </w:rPr>
              <w:t xml:space="preserve">8622</w:t>
            </w:r>
            <w:r>
              <w:rPr>
                <w:sz w:val="20"/>
                <w:szCs w:val="20"/>
                <w:lang w:val="en-US"/>
              </w:rPr>
              <w:t xml:space="preserve">Z</w:t>
            </w: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  <w:lang w:val="en-US"/>
              </w:rPr>
              <w:t xml:space="preserve">NB</w:t>
            </w:r>
            <w:r>
              <w:rPr>
                <w:sz w:val="20"/>
                <w:szCs w:val="20"/>
              </w:rPr>
              <w:t xml:space="preserve">903634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Цвет кузова: </w:t>
            </w:r>
            <w:r>
              <w:rPr>
                <w:sz w:val="20"/>
                <w:szCs w:val="20"/>
              </w:rPr>
              <w:t xml:space="preserve">синий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Разрешенная максимальная масса, кг: </w:t>
            </w:r>
            <w:r>
              <w:rPr>
                <w:sz w:val="20"/>
                <w:szCs w:val="20"/>
              </w:rPr>
              <w:t xml:space="preserve">1715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Масса без нагрузки, кг: </w:t>
            </w:r>
            <w:r>
              <w:rPr>
                <w:sz w:val="20"/>
                <w:szCs w:val="20"/>
              </w:rPr>
              <w:t xml:space="preserve">1415</w:t>
            </w:r>
          </w:p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450000</w:t>
            </w:r>
          </w:p>
        </w:tc>
      </w:tr>
      <w:tr>
        <w:trPr>
          <w:tblCellSpacing w:w="0" w:type="dxa"/>
        </w:trPr>
        <w:tc>
          <w:tcPr>
            <w:tcW w:w="0" w:type="auto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450000</w:t>
            </w:r>
            <w:r>
              <w:rPr>
                <w:b/>
                <w:bCs/>
                <w:sz w:val="20"/>
                <w:szCs w:val="20"/>
              </w:rPr>
              <w:t xml:space="preserve">,00</w:t>
            </w:r>
          </w:p>
        </w:tc>
      </w:tr>
    </w:tbl>
    <w:p>
      <w:pPr>
        <w:rPr>
          <w:sz w:val="20"/>
          <w:szCs w:val="20"/>
        </w:rPr>
      </w:pPr>
    </w:p>
    <w:p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</w:p>
    <w:p>
      <w:pPr>
        <w:rPr>
          <w:sz w:val="20"/>
          <w:szCs w:val="20"/>
        </w:rPr>
      </w:pPr>
    </w:p>
    <w:p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ОПИСАНИЕ ЛОТА 1:  </w:t>
      </w:r>
    </w:p>
    <w:p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Техническое состояние не проверялось финансовым управляющий </w:t>
      </w:r>
    </w:p>
    <w:p>
      <w:pPr>
        <w:pStyle w:val="a3"/>
        <w:rPr>
          <w:sz w:val="20"/>
          <w:szCs w:val="20"/>
        </w:rPr>
      </w:pPr>
    </w:p>
    <w:p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Лот 1:  </w:t>
      </w:r>
    </w:p>
    <w:p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Аналог 1, цена </w:t>
      </w:r>
      <w:r>
        <w:rPr>
          <w:sz w:val="20"/>
          <w:szCs w:val="20"/>
        </w:rPr>
        <w:t xml:space="preserve">1 050 </w:t>
      </w:r>
      <w:r>
        <w:rPr>
          <w:sz w:val="20"/>
          <w:szCs w:val="20"/>
        </w:rPr>
        <w:t xml:space="preserve">000 рублей</w:t>
      </w:r>
    </w:p>
    <w:p>
      <w:pPr>
        <w:pStyle w:val="a3"/>
        <w:rPr>
          <w:sz w:val="20"/>
          <w:szCs w:val="20"/>
        </w:rPr>
      </w:pPr>
      <w:hyperlink r:id="rId10" w:history="1">
        <w:r>
          <w:rPr>
            <w:rStyle w:val="a6"/>
            <w:sz w:val="20"/>
            <w:szCs w:val="20"/>
          </w:rPr>
          <w:t xml:space="preserve">https://www.avito.ru/volgograd/avtomobili/geely_coolray_1.5_amt_2022_236_000_km_7774695343?context=H4sIAAAAAAAA_wE_AMD_YToyOntzOjEzOiJsb2NhbFByaW9yaXR5IjtiOjA7czoxOiJ4IjtzOjE2OiJxOU9xZ2FHc3V4TjRGd1ByIjt9V_XNdT8AAAA</w:t>
        </w:r>
      </w:hyperlink>
    </w:p>
    <w:p>
      <w:pPr>
        <w:pStyle w:val="a3"/>
        <w:rPr>
          <w:sz w:val="20"/>
          <w:szCs w:val="20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5550" cy="5721350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  <pic:nvPr/>
                      </pic:nvPicPr>
                      <pic:blipFill>
                        <a:blip r:embed="rId11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6305550" cy="572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96.50pt;height:450.50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sz w:val="20"/>
          <w:szCs w:val="20"/>
        </w:rPr>
        <w:t xml:space="preserve">  </w:t>
      </w:r>
    </w:p>
    <w:p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, цена </w:t>
      </w:r>
      <w:r>
        <w:rPr>
          <w:sz w:val="20"/>
          <w:szCs w:val="20"/>
        </w:rPr>
        <w:t xml:space="preserve">1 084 </w:t>
      </w:r>
      <w:r>
        <w:rPr>
          <w:sz w:val="20"/>
          <w:szCs w:val="20"/>
        </w:rPr>
        <w:t xml:space="preserve">000 рублей  </w:t>
      </w:r>
    </w:p>
    <w:p>
      <w:pPr>
        <w:pStyle w:val="a3"/>
        <w:rPr>
          <w:sz w:val="20"/>
          <w:szCs w:val="20"/>
        </w:rPr>
      </w:pPr>
      <w:hyperlink r:id="rId12" w:history="1">
        <w:r>
          <w:rPr>
            <w:rStyle w:val="a6"/>
            <w:sz w:val="20"/>
            <w:szCs w:val="20"/>
          </w:rPr>
          <w:t xml:space="preserve">https://www.avito.ru/vladivostok/avtomobili/geely_coolray_1.5_amt_2022_29_000_km_7904607989?context=H4sIAAAAAAAA_wE_AMD_YToyOntzOjEzOiJsb2NhbFByaW9yaXR5IjtiOjA7czoxOiJ4IjtzOjE2OiJxOU9xZ2FHc3V4TjRGd1ByIjt9V_XNdT8AAAA</w:t>
        </w:r>
      </w:hyperlink>
    </w:p>
    <w:p>
      <w:pPr>
        <w:pStyle w:val="a3"/>
        <w:rPr>
          <w:sz w:val="20"/>
          <w:szCs w:val="20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299200" cy="6038850"/>
                <wp:effectExtent l="0" t="0" r="0" b="0"/>
                <wp:docPr id="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  <pic:nvPr/>
                      </pic:nvPicPr>
                      <pic:blipFill>
                        <a:blip r:embed="rId13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6299200" cy="6038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96.00pt;height:475.50pt;mso-wrap-distance-left:0.00pt;mso-wrap-distance-top:0.00pt;mso-wrap-distance-right:0.00pt;mso-wrap-distance-bottom:0.00pt;" stroked="f">
                <v:path textboxrect="0,0,0,0"/>
                <v:imagedata r:id="rId13" o:title=""/>
              </v:shape>
            </w:pict>
          </mc:Fallback>
        </mc:AlternateContent>
      </w:r>
    </w:p>
    <w:p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, цена </w:t>
      </w:r>
      <w:r>
        <w:rPr>
          <w:sz w:val="20"/>
          <w:szCs w:val="20"/>
        </w:rPr>
        <w:t xml:space="preserve">1 100 </w:t>
      </w:r>
      <w:r>
        <w:rPr>
          <w:sz w:val="20"/>
          <w:szCs w:val="20"/>
        </w:rPr>
        <w:t xml:space="preserve">000 рублей</w:t>
      </w:r>
    </w:p>
    <w:p>
      <w:pPr>
        <w:pStyle w:val="a3"/>
        <w:rPr>
          <w:sz w:val="20"/>
          <w:szCs w:val="20"/>
        </w:rPr>
      </w:pPr>
      <w:hyperlink r:id="rId14" w:history="1">
        <w:r>
          <w:rPr>
            <w:rStyle w:val="a6"/>
            <w:sz w:val="20"/>
            <w:szCs w:val="20"/>
          </w:rPr>
          <w:t xml:space="preserve">https://auto.ru/cars/used/sale/geely/coolray/1130504868-8f3f2530/?itemFrom=searchline</w:t>
        </w:r>
      </w:hyperlink>
    </w:p>
    <w:p>
      <w:pPr>
        <w:pStyle w:val="a3"/>
        <w:rPr>
          <w:sz w:val="20"/>
          <w:szCs w:val="20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5550" cy="5930900"/>
                <wp:effectExtent l="0" t="0" r="0" b="0"/>
                <wp:docPr id="4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  <pic:nvPr/>
                      </pic:nvPicPr>
                      <pic:blipFill>
                        <a:blip r:embed="rId15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6305550" cy="593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96.50pt;height:467.00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sz w:val="20"/>
          <w:szCs w:val="20"/>
        </w:rPr>
        <w:t xml:space="preserve">  </w:t>
      </w:r>
    </w:p>
    <w:p>
      <w:pPr>
        <w:pStyle w:val="a3"/>
        <w:rPr>
          <w:sz w:val="20"/>
          <w:szCs w:val="20"/>
        </w:rPr>
      </w:pPr>
    </w:p>
    <w:p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, цена </w:t>
      </w:r>
      <w:r>
        <w:rPr>
          <w:sz w:val="20"/>
          <w:szCs w:val="20"/>
        </w:rPr>
        <w:t xml:space="preserve">1100</w:t>
      </w:r>
      <w:r>
        <w:rPr>
          <w:sz w:val="20"/>
          <w:szCs w:val="20"/>
        </w:rPr>
        <w:t xml:space="preserve">000 рублей  </w:t>
      </w:r>
    </w:p>
    <w:p>
      <w:pPr>
        <w:pStyle w:val="a3"/>
        <w:rPr>
          <w:sz w:val="20"/>
          <w:szCs w:val="20"/>
        </w:rPr>
      </w:pPr>
      <w:hyperlink r:id="rId16" w:history="1">
        <w:r>
          <w:rPr>
            <w:rStyle w:val="a6"/>
            <w:sz w:val="20"/>
            <w:szCs w:val="20"/>
          </w:rPr>
          <w:t xml:space="preserve">https://auto.ru/cars/used/sale/geely/coolray/1130930577-13264ddd/?itemFrom=searchline</w:t>
        </w:r>
      </w:hyperlink>
    </w:p>
    <w:p>
      <w:pPr>
        <w:pStyle w:val="a3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299200" cy="5873750"/>
                <wp:effectExtent l="0" t="0" r="0" b="0"/>
                <wp:docPr id="5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  <pic:nvPr/>
                      </pic:nvPicPr>
                      <pic:blipFill>
                        <a:blip r:embed="rId17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6299200" cy="5873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96.00pt;height:462.50pt;mso-wrap-distance-left:0.00pt;mso-wrap-distance-top:0.00pt;mso-wrap-distance-right:0.00pt;mso-wrap-distance-bottom:0.00pt;" stroked="f">
                <v:path textboxrect="0,0,0,0"/>
                <v:imagedata r:id="rId17" o:title=""/>
              </v:shape>
            </w:pict>
          </mc:Fallback>
        </mc:AlternateContent>
      </w:r>
    </w:p>
    <w:p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, цена </w:t>
      </w:r>
      <w:r>
        <w:rPr>
          <w:sz w:val="20"/>
          <w:szCs w:val="20"/>
        </w:rPr>
        <w:t xml:space="preserve">1100</w:t>
      </w:r>
      <w:r>
        <w:rPr>
          <w:sz w:val="20"/>
          <w:szCs w:val="20"/>
        </w:rPr>
        <w:t xml:space="preserve">000 рублей  </w:t>
      </w:r>
    </w:p>
    <w:p>
      <w:pPr>
        <w:pStyle w:val="a3"/>
        <w:rPr>
          <w:sz w:val="20"/>
          <w:szCs w:val="20"/>
        </w:rPr>
      </w:pPr>
      <w:hyperlink r:id="rId18" w:history="1">
        <w:r>
          <w:rPr>
            <w:rStyle w:val="a6"/>
            <w:sz w:val="20"/>
            <w:szCs w:val="20"/>
          </w:rPr>
          <w:t xml:space="preserve">https://auto.ru/cars/used/sale/geely/coolray/1130930576-f709e2b9/?itemFrom=searchline</w:t>
        </w:r>
      </w:hyperlink>
    </w:p>
    <w:p>
      <w:pPr>
        <w:pStyle w:val="a3"/>
        <w:rPr>
          <w:sz w:val="20"/>
          <w:szCs w:val="20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299200" cy="5854700"/>
                <wp:effectExtent l="0" t="0" r="0" b="0"/>
                <wp:docPr id="6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  <pic:nvPr/>
                      </pic:nvPicPr>
                      <pic:blipFill>
                        <a:blip r:embed="rId19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6299200" cy="585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96.00pt;height:461.00pt;mso-wrap-distance-left:0.00pt;mso-wrap-distance-top:0.00pt;mso-wrap-distance-right:0.00pt;mso-wrap-distance-bottom:0.00pt;" stroked="f">
                <v:path textboxrect="0,0,0,0"/>
                <v:imagedata r:id="rId19" o:title=""/>
              </v:shape>
            </w:pict>
          </mc:Fallback>
        </mc:AlternateContent>
      </w:r>
    </w:p>
    <w:p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Таким образом, средняя цена на лот №1 автомобиль, Год выпуска: 200 рассчитывается по формуле:  </w:t>
      </w:r>
    </w:p>
    <w:p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(</w:t>
      </w:r>
      <w:r>
        <w:rPr>
          <w:sz w:val="20"/>
          <w:szCs w:val="20"/>
        </w:rPr>
        <w:t xml:space="preserve">10500</w:t>
      </w:r>
      <w:r>
        <w:rPr>
          <w:sz w:val="20"/>
          <w:szCs w:val="20"/>
        </w:rPr>
        <w:t xml:space="preserve">00 + </w:t>
      </w:r>
      <w:r>
        <w:rPr>
          <w:sz w:val="20"/>
          <w:szCs w:val="20"/>
        </w:rPr>
        <w:t xml:space="preserve">10840</w:t>
      </w:r>
      <w:r>
        <w:rPr>
          <w:sz w:val="20"/>
          <w:szCs w:val="20"/>
        </w:rPr>
        <w:t xml:space="preserve">00+ </w:t>
      </w:r>
      <w:r>
        <w:rPr>
          <w:sz w:val="20"/>
          <w:szCs w:val="20"/>
        </w:rPr>
        <w:t xml:space="preserve">11000</w:t>
      </w:r>
      <w:r>
        <w:rPr>
          <w:sz w:val="20"/>
          <w:szCs w:val="20"/>
        </w:rPr>
        <w:t xml:space="preserve">00 + </w:t>
      </w:r>
      <w:r>
        <w:rPr>
          <w:sz w:val="20"/>
          <w:szCs w:val="20"/>
        </w:rPr>
        <w:t xml:space="preserve">11000</w:t>
      </w:r>
      <w:r>
        <w:rPr>
          <w:sz w:val="20"/>
          <w:szCs w:val="20"/>
        </w:rPr>
        <w:t xml:space="preserve">00</w:t>
      </w:r>
      <w:r>
        <w:rPr>
          <w:sz w:val="20"/>
          <w:szCs w:val="20"/>
        </w:rPr>
        <w:t xml:space="preserve"> + </w:t>
      </w:r>
      <w:r>
        <w:rPr>
          <w:sz w:val="20"/>
          <w:szCs w:val="20"/>
        </w:rPr>
        <w:t xml:space="preserve">11000</w:t>
      </w:r>
      <w:r>
        <w:rPr>
          <w:sz w:val="20"/>
          <w:szCs w:val="20"/>
        </w:rPr>
        <w:t xml:space="preserve">00)  = </w:t>
      </w:r>
      <w:r>
        <w:rPr>
          <w:sz w:val="20"/>
          <w:szCs w:val="20"/>
        </w:rPr>
        <w:t xml:space="preserve">1 086 800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рублей. </w:t>
      </w:r>
    </w:p>
    <w:p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Итого, </w:t>
      </w:r>
      <w:r>
        <w:rPr>
          <w:b/>
          <w:bCs/>
          <w:sz w:val="20"/>
          <w:szCs w:val="20"/>
        </w:rPr>
        <w:t xml:space="preserve">рыночная цена автомобиля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 xml:space="preserve">GEELY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 xml:space="preserve">COOLRAY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 xml:space="preserve">DA</w:t>
      </w:r>
      <w:r>
        <w:rPr>
          <w:sz w:val="20"/>
          <w:szCs w:val="20"/>
        </w:rPr>
        <w:t xml:space="preserve">41</w:t>
      </w:r>
      <w:r>
        <w:rPr>
          <w:sz w:val="20"/>
          <w:szCs w:val="20"/>
          <w:lang w:val="en-US"/>
        </w:rPr>
        <w:t xml:space="preserve">KE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 лот №1 автомобиль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 xml:space="preserve">GEELY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 xml:space="preserve">COOLRAY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 xml:space="preserve">DA</w:t>
      </w:r>
      <w:r>
        <w:rPr>
          <w:sz w:val="20"/>
          <w:szCs w:val="20"/>
        </w:rPr>
        <w:t xml:space="preserve">41</w:t>
      </w:r>
      <w:r>
        <w:rPr>
          <w:sz w:val="20"/>
          <w:szCs w:val="20"/>
          <w:lang w:val="en-US"/>
        </w:rPr>
        <w:t xml:space="preserve">KE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, Год выпуска: 20</w:t>
      </w:r>
      <w:r>
        <w:rPr>
          <w:sz w:val="20"/>
          <w:szCs w:val="20"/>
        </w:rPr>
        <w:t xml:space="preserve">22</w:t>
      </w:r>
      <w:r>
        <w:rPr>
          <w:sz w:val="20"/>
          <w:szCs w:val="20"/>
        </w:rPr>
        <w:t xml:space="preserve"> </w:t>
      </w:r>
      <w:r>
        <w:rPr>
          <w:b/>
          <w:bCs/>
          <w:sz w:val="20"/>
          <w:szCs w:val="20"/>
        </w:rPr>
        <w:t xml:space="preserve">- </w:t>
      </w:r>
      <w:r>
        <w:rPr>
          <w:b/>
          <w:bCs/>
          <w:i/>
          <w:iCs/>
          <w:sz w:val="20"/>
          <w:szCs w:val="20"/>
          <w:u w:val="single"/>
        </w:rPr>
        <w:t xml:space="preserve">108680</w:t>
      </w:r>
      <w:r>
        <w:rPr>
          <w:b/>
          <w:bCs/>
          <w:i/>
          <w:iCs/>
          <w:sz w:val="20"/>
          <w:szCs w:val="20"/>
          <w:u w:val="single"/>
        </w:rPr>
        <w:t xml:space="preserve">0,00 рублей</w:t>
      </w:r>
      <w:r>
        <w:rPr>
          <w:b/>
          <w:bCs/>
          <w:i/>
          <w:iCs/>
          <w:sz w:val="20"/>
          <w:szCs w:val="20"/>
        </w:rPr>
        <w:t xml:space="preserve"> </w:t>
      </w:r>
    </w:p>
    <w:p>
      <w:pPr>
        <w:pStyle w:val="a3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 Фото автомобиля и документы:</w:t>
      </w:r>
    </w:p>
    <w:p>
      <w:pPr>
        <w:pStyle w:val="a3"/>
        <w:rPr>
          <w:b/>
          <w:bCs/>
          <w:i/>
          <w:iCs/>
          <w:sz w:val="20"/>
          <w:szCs w:val="20"/>
        </w:rPr>
      </w:pPr>
    </w:p>
    <w:p>
      <w:pPr>
        <w:pStyle w:val="a3"/>
        <w:rPr>
          <w:b/>
          <w:bCs/>
          <w:i/>
          <w:iCs/>
          <w:sz w:val="20"/>
          <w:szCs w:val="20"/>
        </w:rPr>
      </w:pPr>
    </w:p>
    <w:p>
      <w:pPr>
        <w:pStyle w:val="a3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060950" cy="7258050"/>
                <wp:effectExtent l="0" t="0" r="0" b="0"/>
                <wp:docPr id="7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  <pic:nvPr/>
                      </pic:nvPicPr>
                      <pic:blipFill>
                        <a:blip r:embed="rId20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5060950" cy="7258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398.50pt;height:571.50pt;mso-wrap-distance-left:0.00pt;mso-wrap-distance-top:0.00pt;mso-wrap-distance-right:0.00pt;mso-wrap-distance-bottom:0.00pt;" stroked="f">
                <v:path textboxrect="0,0,0,0"/>
                <v:imagedata r:id="rId20" o:title=""/>
              </v:shape>
            </w:pict>
          </mc:Fallback>
        </mc:AlternateContent>
      </w:r>
    </w:p>
    <w:p>
      <w:pPr>
        <w:pStyle w:val="a3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219700" cy="7181850"/>
                <wp:effectExtent l="0" t="0" r="0" b="0"/>
                <wp:docPr id="8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  <pic:nvPr/>
                      </pic:nvPicPr>
                      <pic:blipFill>
                        <a:blip r:embed="rId21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5219700" cy="7181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11.00pt;height:565.50pt;mso-wrap-distance-left:0.00pt;mso-wrap-distance-top:0.00pt;mso-wrap-distance-right:0.00pt;mso-wrap-distance-bottom:0.00pt;" stroked="f">
                <v:path textboxrect="0,0,0,0"/>
                <v:imagedata r:id="rId21" o:title=""/>
              </v:shape>
            </w:pict>
          </mc:Fallback>
        </mc:AlternateContent>
      </w:r>
    </w:p>
    <w:p>
      <w:pPr>
        <w:pStyle w:val="a3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62600" cy="7867650"/>
                <wp:effectExtent l="0" t="0" r="0" b="0"/>
                <wp:docPr id="9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  <pic:nvPr/>
                      </pic:nvPicPr>
                      <pic:blipFill>
                        <a:blip r:embed="rId22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5562600" cy="786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38.00pt;height:619.50pt;mso-wrap-distance-left:0.00pt;mso-wrap-distance-top:0.00pt;mso-wrap-distance-right:0.00pt;mso-wrap-distance-bottom:0.00pt;" stroked="f">
                <v:path textboxrect="0,0,0,0"/>
                <v:imagedata r:id="rId22" o:title=""/>
              </v:shape>
            </w:pict>
          </mc:Fallback>
        </mc:AlternateContent>
      </w:r>
    </w:p>
    <w:p>
      <w:pPr>
        <w:pStyle w:val="a3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56300" cy="8032750"/>
                <wp:effectExtent l="0" t="0" r="0" b="0"/>
                <wp:docPr id="10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  <pic:nvPr/>
                      </pic:nvPicPr>
                      <pic:blipFill>
                        <a:blip r:embed="rId23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5956300" cy="803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469.00pt;height:632.50pt;mso-wrap-distance-left:0.00pt;mso-wrap-distance-top:0.00pt;mso-wrap-distance-right:0.00pt;mso-wrap-distance-bottom:0.00pt;" stroked="f">
                <v:path textboxrect="0,0,0,0"/>
                <v:imagedata r:id="rId23" o:title=""/>
              </v:shape>
            </w:pict>
          </mc:Fallback>
        </mc:AlternateContent>
      </w:r>
    </w:p>
    <w:p>
      <w:pPr>
        <w:pStyle w:val="a3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95950" cy="7480300"/>
                <wp:effectExtent l="0" t="0" r="0" b="0"/>
                <wp:docPr id="1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  <pic:nvPr/>
                      </pic:nvPicPr>
                      <pic:blipFill>
                        <a:blip r:embed="rId24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5695950" cy="7480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448.50pt;height:589.00pt;mso-wrap-distance-left:0.00pt;mso-wrap-distance-top:0.00pt;mso-wrap-distance-right:0.00pt;mso-wrap-distance-bottom:0.00pt;" stroked="f">
                <v:path textboxrect="0,0,0,0"/>
                <v:imagedata r:id="rId24" o:title=""/>
              </v:shape>
            </w:pict>
          </mc:Fallback>
        </mc:AlternateContent>
      </w:r>
    </w:p>
    <w:p>
      <w:pPr>
        <w:pStyle w:val="a3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57900" cy="7620000"/>
                <wp:effectExtent l="0" t="0" r="0" b="0"/>
                <wp:docPr id="1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  <pic:nvPr/>
                      </pic:nvPicPr>
                      <pic:blipFill>
                        <a:blip r:embed="rId25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6057900" cy="76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477.00pt;height:600.00pt;mso-wrap-distance-left:0.00pt;mso-wrap-distance-top:0.00pt;mso-wrap-distance-right:0.00pt;mso-wrap-distance-bottom:0.00pt;" stroked="f">
                <v:path textboxrect="0,0,0,0"/>
                <v:imagedata r:id="rId25" o:title=""/>
              </v:shape>
            </w:pict>
          </mc:Fallback>
        </mc:AlternateContent>
      </w:r>
    </w:p>
    <w:p>
      <w:pPr>
        <w:pStyle w:val="a3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86450" cy="6896100"/>
                <wp:effectExtent l="0" t="0" r="0" b="0"/>
                <wp:docPr id="1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  <pic:nvPr/>
                      </pic:nvPicPr>
                      <pic:blipFill>
                        <a:blip r:embed="rId26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5886450" cy="689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463.50pt;height:543.00pt;mso-wrap-distance-left:0.00pt;mso-wrap-distance-top:0.00pt;mso-wrap-distance-right:0.00pt;mso-wrap-distance-bottom:0.00pt;" stroked="f">
                <v:path textboxrect="0,0,0,0"/>
                <v:imagedata r:id="rId26" o:title=""/>
              </v:shape>
            </w:pict>
          </mc:Fallback>
        </mc:AlternateContent>
      </w:r>
    </w:p>
    <w:p>
      <w:pPr>
        <w:pStyle w:val="a3"/>
        <w:rPr>
          <w:sz w:val="20"/>
          <w:szCs w:val="20"/>
        </w:rPr>
      </w:pPr>
    </w:p>
    <w:p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 </w:t>
      </w:r>
    </w:p>
    <w:tbl>
      <w:tblPr>
        <w:tblW w:w="5000" w:type="pct"/>
        <w:tblCellSpacing w:w="0" w:type="dxa"/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567"/>
        <w:gridCol w:w="2699"/>
        <w:gridCol w:w="2656"/>
      </w:tblGrid>
      <w:tr>
        <w:trPr>
          <w:tblCellSpacing w:w="0" w:type="dxa"/>
        </w:trPr>
        <w:tc>
          <w:tcPr>
            <w:tcW w:w="5250" w:type="dxa"/>
            <w:hideMark/>
          </w:tcPr>
          <w:p>
            <w:pPr>
              <w:pStyle w:val="a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</w:r>
            <w:r>
              <w:rPr>
                <w:b/>
                <w:bCs/>
                <w:sz w:val="20"/>
                <w:szCs w:val="20"/>
              </w:rPr>
              <w:br/>
              <w:t xml:space="preserve">Синюкова Андрея Александровича</w:t>
            </w:r>
          </w:p>
        </w:tc>
        <w:tc>
          <w:tcPr>
            <w:tcW w:w="3300" w:type="dxa"/>
            <w:vAlign w:val="center"/>
            <w:hideMark/>
          </w:tcPr>
          <w:p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3000" w:type="dxa"/>
            <w:hideMark/>
          </w:tcPr>
          <w:p>
            <w:pPr>
              <w:pStyle w:val="a3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М.В. Косточкина</w:t>
            </w:r>
          </w:p>
        </w:tc>
      </w:tr>
    </w:tbl>
    <w:p/>
    <w:sectPr>
      <w:footerReference w:type="default" r:id="rId9"/>
      <w:pgSz w:w="11907" w:h="16840"/>
      <w:pgMar w:top="851" w:right="851" w:bottom="851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alibri Light">
    <w:panose1 w:val="020F03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a3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</w:p>
  <w:p>
    <w:pPr>
      <w:rPr>
        <w:sz w:val="20"/>
        <w:szCs w:val="20"/>
      </w:rPr>
    </w:pP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a0" w:default="1">
    <w:name w:val="Default Paragraph Font"/>
    <w:uiPriority w:val="1"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0" w:customStyle="1">
    <w:name w:val="Заголовок 1 Знак"/>
    <w:link w:val="1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20" w:customStyle="1">
    <w:name w:val="Заголовок 2 Знак"/>
    <w:link w:val="2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30" w:customStyle="1">
    <w:name w:val="Заголовок 3 Знак"/>
    <w:link w:val="3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40" w:customStyle="1">
    <w:name w:val="Заголовок 4 Знак"/>
    <w:link w:val="4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msonormal0" w:customStyle="1">
    <w:name w:val="msonormal"/>
    <w:basedOn w:val="a"/>
    <w:pPr>
      <w:spacing w:before="120" w:after="120"/>
    </w:pPr>
  </w:style>
  <w:style w:type="paragraph" w:styleId="a3">
    <w:name w:val="Normal (Web)"/>
    <w:basedOn w:val="a"/>
    <w:uiPriority w:val="99"/>
    <w:unhideWhenUsed/>
    <w:pPr>
      <w:spacing w:before="120" w:after="120"/>
    </w:pPr>
  </w:style>
  <w:style w:type="paragraph" w:styleId="indent" w:customStyle="1">
    <w:name w:val="indent"/>
    <w:basedOn w:val="a"/>
    <w:pPr>
      <w:spacing w:before="120" w:after="120"/>
      <w:ind w:firstLine="708"/>
      <w:jc w:val="both"/>
    </w:pPr>
  </w:style>
  <w:style w:type="paragraph" w:styleId="indnomrg" w:customStyle="1">
    <w:name w:val="indnomrg"/>
    <w:basedOn w:val="a"/>
    <w:pPr>
      <w:ind w:firstLine="708"/>
      <w:jc w:val="both"/>
    </w:pPr>
  </w:style>
  <w:style w:type="paragraph" w:styleId="nomrg" w:customStyle="1">
    <w:name w:val="nomrg"/>
    <w:basedOn w:val="a"/>
    <w:pPr>
      <w:jc w:val="both"/>
    </w:pPr>
  </w:style>
  <w:style w:type="paragraph" w:styleId="zagolovok6" w:customStyle="1">
    <w:name w:val="zagolovok6"/>
    <w:qFormat/>
    <w:rPr>
      <w:sz w:val="24"/>
      <w:szCs w:val="24"/>
    </w:rPr>
  </w:style>
  <w:style w:type="paragraph" w:styleId="a4">
    <w:name w:val="foot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styleId="a5" w:customStyle="1">
    <w:name w:val="Нижний колонтитул Знак"/>
    <w:link w:val="a4"/>
    <w:uiPriority w:val="99"/>
    <w:rPr>
      <w:rFonts w:eastAsia="Times New Roman"/>
      <w:sz w:val="24"/>
      <w:szCs w:val="24"/>
    </w:rPr>
  </w:style>
  <w:style w:type="character" w:styleId="a6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www.avito.ru/volgograd/avtomobili/geely_coolray_1.5_amt_2022_236_000_km_7774695343?context=H4sIAAAAAAAA_wE_AMD_YToyOntzOjEzOiJsb2NhbFByaW9yaXR5IjtiOjA7czoxOiJ4IjtzOjE2OiJxOU9xZ2FHc3V4TjRGd1ByIjt9V_XNdT8AAAA" TargetMode="External"/><Relationship Id="rId11" Type="http://schemas.openxmlformats.org/officeDocument/2006/relationships/image" Target="media/image1.png"/><Relationship Id="rId12" Type="http://schemas.openxmlformats.org/officeDocument/2006/relationships/hyperlink" Target="https://www.avito.ru/vladivostok/avtomobili/geely_coolray_1.5_amt_2022_29_000_km_7904607989?context=H4sIAAAAAAAA_wE_AMD_YToyOntzOjEzOiJsb2NhbFByaW9yaXR5IjtiOjA7czoxOiJ4IjtzOjE2OiJxOU9xZ2FHc3V4TjRGd1ByIjt9V_XNdT8AAAA" TargetMode="External"/><Relationship Id="rId13" Type="http://schemas.openxmlformats.org/officeDocument/2006/relationships/image" Target="media/image2.png"/><Relationship Id="rId14" Type="http://schemas.openxmlformats.org/officeDocument/2006/relationships/hyperlink" Target="https://auto.ru/cars/used/sale/geely/coolray/1130504868-8f3f2530/?itemFrom=searchline" TargetMode="External"/><Relationship Id="rId15" Type="http://schemas.openxmlformats.org/officeDocument/2006/relationships/image" Target="media/image3.png"/><Relationship Id="rId16" Type="http://schemas.openxmlformats.org/officeDocument/2006/relationships/hyperlink" Target="https://auto.ru/cars/used/sale/geely/coolray/1130930577-13264ddd/?itemFrom=searchline" TargetMode="External"/><Relationship Id="rId17" Type="http://schemas.openxmlformats.org/officeDocument/2006/relationships/image" Target="media/image4.png"/><Relationship Id="rId18" Type="http://schemas.openxmlformats.org/officeDocument/2006/relationships/hyperlink" Target="https://auto.ru/cars/used/sale/geely/coolray/1130930576-f709e2b9/?itemFrom=searchline" TargetMode="External"/><Relationship Id="rId19" Type="http://schemas.openxmlformats.org/officeDocument/2006/relationships/image" Target="media/image5.png"/><Relationship Id="rId20" Type="http://schemas.openxmlformats.org/officeDocument/2006/relationships/image" Target="media/image6.png"/><Relationship Id="rId21" Type="http://schemas.openxmlformats.org/officeDocument/2006/relationships/image" Target="media/image7.png"/><Relationship Id="rId22" Type="http://schemas.openxmlformats.org/officeDocument/2006/relationships/image" Target="media/image8.png"/><Relationship Id="rId23" Type="http://schemas.openxmlformats.org/officeDocument/2006/relationships/image" Target="media/image9.png"/><Relationship Id="rId24" Type="http://schemas.openxmlformats.org/officeDocument/2006/relationships/image" Target="media/image10.png"/><Relationship Id="rId25" Type="http://schemas.openxmlformats.org/officeDocument/2006/relationships/image" Target="media/image11.png"/><Relationship Id="rId26" Type="http://schemas.openxmlformats.org/officeDocument/2006/relationships/image" Target="media/image1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haracters>6187</Characters>
  <CharactersWithSpaces>7258</CharactersWithSpaces>
  <Company/>
  <DocSecurity>0</DocSecurity>
  <HyperlinksChanged>false</HyperlinksChanged>
  <Lines>51</Lines>
  <LinksUpToDate>false</LinksUpToDate>
  <Pages>1</Pages>
  <Paragraphs>14</Paragraphs>
  <ScaleCrop>false</ScaleCrop>
  <SharedDoc>false</SharedDoc>
  <Template>Normal.dotm</Template>
  <TotalTime>2</TotalTime>
  <Words>1085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subject/>
  <dc:creator>Kalining</dc:creator>
  <cp:keywords/>
  <dc:description/>
  <cp:lastModifiedBy>alesh</cp:lastModifiedBy>
  <cp:revision>3</cp:revision>
  <dcterms:created xsi:type="dcterms:W3CDTF">2026-01-22T17:57:00Z</dcterms:created>
  <dcterms:modified xsi:type="dcterms:W3CDTF">2026-01-22T17:57:00Z</dcterms:modified>
</cp:coreProperties>
</file>