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«____»___________ 2026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Финансовый управляющий Тургалиевой Гульжаны Валийхановны Немыкин Павел Владимирович, действующий на основании решения Арбитражного суда Саратовской области от 06.05.25 по делу №А57-2408/2025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«Организатор торгов»</w:t>
      </w:r>
      <w:r w:rsidDel="00000000" w:rsidR="00000000" w:rsidRPr="00000000">
        <w:rPr>
          <w:rtl w:val="0"/>
        </w:rPr>
        <w:t xml:space="preserve">, с одной стороны, и _________________________________________________________________, 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«Претендент»</w:t>
      </w:r>
      <w:r w:rsidDel="00000000" w:rsidR="00000000" w:rsidRPr="00000000">
        <w:rPr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6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900"/>
        <w:jc w:val="both"/>
        <w:rPr/>
      </w:pPr>
      <w:r w:rsidDel="00000000" w:rsidR="00000000" w:rsidRPr="00000000">
        <w:rPr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Тургалиевой Гульжаны Валийхановны, проводимых на электронной торговой площадке ООО «АукционПро» в соответствии с сообщением № _____________ о проведении торгов, опубликованном в ЕФРСБ № ___ от «__»___________ 2026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8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9">
      <w:pPr>
        <w:ind w:left="851" w:firstLine="0"/>
        <w:rPr/>
      </w:pPr>
      <w:r w:rsidDel="00000000" w:rsidR="00000000" w:rsidRPr="00000000">
        <w:rPr>
          <w:rtl w:val="0"/>
        </w:rPr>
        <w:t xml:space="preserve">получатель - Тургалиева Гульжана Валийхановна </w:t>
      </w:r>
    </w:p>
    <w:p w:rsidR="00000000" w:rsidDel="00000000" w:rsidP="00000000" w:rsidRDefault="00000000" w:rsidRPr="00000000" w14:paraId="0000000A">
      <w:pPr>
        <w:ind w:left="851" w:firstLine="0"/>
        <w:rPr/>
      </w:pPr>
      <w:r w:rsidDel="00000000" w:rsidR="00000000" w:rsidRPr="00000000">
        <w:rPr>
          <w:rtl w:val="0"/>
        </w:rPr>
        <w:t xml:space="preserve">ИНН 643302790673, </w:t>
      </w:r>
    </w:p>
    <w:p w:rsidR="00000000" w:rsidDel="00000000" w:rsidP="00000000" w:rsidRDefault="00000000" w:rsidRPr="00000000" w14:paraId="0000000B">
      <w:pPr>
        <w:ind w:left="851" w:firstLine="0"/>
        <w:rPr/>
      </w:pPr>
      <w:r w:rsidDel="00000000" w:rsidR="00000000" w:rsidRPr="00000000">
        <w:rPr>
          <w:rtl w:val="0"/>
        </w:rPr>
        <w:t xml:space="preserve">р/с 40817810550220157512.</w:t>
      </w:r>
    </w:p>
    <w:p w:rsidR="00000000" w:rsidDel="00000000" w:rsidP="00000000" w:rsidRDefault="00000000" w:rsidRPr="00000000" w14:paraId="0000000C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D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E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БИК 045004763, </w:t>
      </w:r>
    </w:p>
    <w:p w:rsidR="00000000" w:rsidDel="00000000" w:rsidP="00000000" w:rsidRDefault="00000000" w:rsidRPr="00000000" w14:paraId="0000000F">
      <w:pPr>
        <w:ind w:left="85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к/с 30101810150040000763.</w:t>
      </w:r>
    </w:p>
    <w:p w:rsidR="00000000" w:rsidDel="00000000" w:rsidP="00000000" w:rsidRDefault="00000000" w:rsidRPr="00000000" w14:paraId="00000010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10. Все споры между Сторонами, возникающие из настоящего Договора, подлежат рассмотрению в Арбитражном суде.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Сторон.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Организатор торгов:</w:t>
            </w:r>
          </w:p>
          <w:bookmarkStart w:colFirst="0" w:colLast="0" w:name="bookmark=id.t8a7yn3wltvq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3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Тургалиевой Гульжаны Валийхановны</w:t>
            </w:r>
          </w:p>
          <w:p w:rsidR="00000000" w:rsidDel="00000000" w:rsidP="00000000" w:rsidRDefault="00000000" w:rsidRPr="00000000" w14:paraId="00000024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Немыкин Павел Владимирович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получатель - Тургалиева Гульжана Валийхановна </w:t>
            </w:r>
          </w:p>
          <w:p w:rsidR="00000000" w:rsidDel="00000000" w:rsidP="00000000" w:rsidRDefault="00000000" w:rsidRPr="00000000" w14:paraId="00000026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ИНН 643302790673, </w:t>
            </w:r>
          </w:p>
          <w:p w:rsidR="00000000" w:rsidDel="00000000" w:rsidP="00000000" w:rsidRDefault="00000000" w:rsidRPr="00000000" w14:paraId="00000027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р/с 40817810550220157512.</w:t>
            </w:r>
          </w:p>
          <w:p w:rsidR="00000000" w:rsidDel="00000000" w:rsidP="00000000" w:rsidRDefault="00000000" w:rsidRPr="00000000" w14:paraId="00000028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29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2A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________________ / П.В. Немыкин /</w:t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Претендент: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  /______________/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semiHidden w:val="1"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0F463B"/>
    <w:rPr>
      <w:rFonts w:eastAsia="Times New Roman"/>
      <w:color w:val="auto"/>
      <w:sz w:val="28"/>
      <w:szCs w:val="28"/>
      <w:lang w:eastAsia="ar-SA"/>
    </w:rPr>
  </w:style>
  <w:style w:type="character" w:styleId="a6" w:customStyle="1">
    <w:name w:val="Заголовок Знак"/>
    <w:basedOn w:val="a0"/>
    <w:link w:val="a5"/>
    <w:rsid w:val="000F463B"/>
    <w:rPr>
      <w:rFonts w:eastAsia="Times New Roman"/>
      <w:b w:val="1"/>
      <w:color w:val="auto"/>
      <w:sz w:val="28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kzCymH+jhXEIYRtkFfuPsnw1aQ==">CgMxLjAyD2lkLnQ4YTd5bjN3bHR2cTgAciExcTdsalRUeWJ1SmtQNkdIZnV2clhKSWN5cXpKWTdCLWU=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2025-10-28T13:26:00Z</dcterms:created>
  <dc:creator>Никита Сорокин</dc:creator>
</cp:coreProperties>
</file>