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2"/>
          <w:szCs w:val="22"/>
        </w:rPr>
      </w:pPr>
      <w:r w:rsidDel="00000000" w:rsidR="00000000" w:rsidRPr="00000000">
        <w:rPr>
          <w:b w:val="1"/>
          <w:bCs w:val="1"/>
          <w:sz w:val="22"/>
          <w:szCs w:val="22"/>
          <w:rtl w:val="0"/>
        </w:rPr>
        <w:t xml:space="preserve">ДОГОВОР КУПЛИ-ПРОДАЖИ </w:t>
      </w:r>
    </w:p>
    <w:p w:rsidR="00000000" w:rsidDel="00000000" w:rsidP="00000000" w:rsidRDefault="00000000" w:rsidRPr="00000000" w14:paraId="00000002">
      <w:pPr>
        <w:jc w:val="center"/>
        <w:rPr>
          <w:b w:val="1"/>
          <w:bCs w:val="1"/>
          <w:sz w:val="22"/>
          <w:szCs w:val="22"/>
        </w:rPr>
      </w:pPr>
      <w:r w:rsidDel="00000000" w:rsidR="00000000" w:rsidRPr="00000000">
        <w:rPr>
          <w:b w:val="1"/>
          <w:bCs w:val="1"/>
          <w:sz w:val="22"/>
          <w:szCs w:val="22"/>
          <w:rtl w:val="0"/>
        </w:rPr>
        <w:t xml:space="preserve">ИМУЩЕСТВА ПО ИТОГАМ ОТКРЫТЫХ ТОРГОВ №__</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г. Санкт-Петербург</w:t>
        <w:tab/>
        <w:t xml:space="preserve">                                                                              «___» ____________202_ года.</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Финансовый управляющий Галкиной Любови Анатольевны Ахмедов Руслан Адамович, действующий на основании Решения Арбитражного суда Амурской области от 06.12.2023 по делу №А04-9810/2023,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«Продавец»,</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 ПРЕДМЕТ ДОГОВОРА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По результатам открытых торгов в электронной форме, проводимых «__» ___________202_ г. на электронной площадке </w:t>
      </w:r>
      <w:r w:rsidDel="00000000" w:rsidR="00000000" w:rsidRPr="00000000">
        <w:rPr>
          <w:sz w:val="22"/>
          <w:szCs w:val="22"/>
          <w:rtl w:val="0"/>
        </w:rPr>
        <w:t xml:space="preserve">ООО «АукционПро» (https://au-pro.ru/)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по продаже имущества Галкиной Любови Анатольевны,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Галкиной Любови Анатольевны</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(далее – Имущество), определенное, как лот _____: __________________</w:t>
      </w:r>
    </w:p>
    <w:p w:rsidR="00000000" w:rsidDel="00000000" w:rsidP="00000000" w:rsidRDefault="00000000" w:rsidRPr="00000000" w14:paraId="0000000C">
      <w:pPr>
        <w:ind w:firstLine="900"/>
        <w:jc w:val="both"/>
        <w:rPr>
          <w:sz w:val="22"/>
          <w:szCs w:val="22"/>
        </w:rPr>
      </w:pPr>
      <w:r w:rsidDel="00000000" w:rsidR="00000000" w:rsidRPr="00000000">
        <w:rPr>
          <w:sz w:val="22"/>
          <w:szCs w:val="22"/>
          <w:rtl w:val="0"/>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ПРАВА И ОБЯЗАННОСТИ СТОРОН</w:t>
      </w:r>
    </w:p>
    <w:p w:rsidR="00000000" w:rsidDel="00000000" w:rsidP="00000000" w:rsidRDefault="00000000" w:rsidRPr="00000000" w14:paraId="0000000F">
      <w:pPr>
        <w:ind w:firstLine="900"/>
        <w:jc w:val="both"/>
        <w:rPr>
          <w:sz w:val="22"/>
          <w:szCs w:val="22"/>
        </w:rPr>
      </w:pPr>
      <w:r w:rsidDel="00000000" w:rsidR="00000000" w:rsidRPr="00000000">
        <w:rPr>
          <w:sz w:val="22"/>
          <w:szCs w:val="22"/>
          <w:rtl w:val="0"/>
        </w:rPr>
        <w:t xml:space="preserve">2.1. Продавец обязан:</w:t>
      </w:r>
    </w:p>
    <w:p w:rsidR="00000000" w:rsidDel="00000000" w:rsidP="00000000" w:rsidRDefault="00000000" w:rsidRPr="00000000" w14:paraId="00000010">
      <w:pPr>
        <w:ind w:firstLine="900"/>
        <w:jc w:val="both"/>
        <w:rPr>
          <w:sz w:val="22"/>
          <w:szCs w:val="22"/>
        </w:rPr>
      </w:pPr>
      <w:r w:rsidDel="00000000" w:rsidR="00000000" w:rsidRPr="00000000">
        <w:rPr>
          <w:sz w:val="22"/>
          <w:szCs w:val="22"/>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ind w:firstLine="900"/>
        <w:jc w:val="both"/>
        <w:rPr>
          <w:sz w:val="22"/>
          <w:szCs w:val="22"/>
        </w:rPr>
      </w:pPr>
      <w:r w:rsidDel="00000000" w:rsidR="00000000" w:rsidRPr="00000000">
        <w:rPr>
          <w:sz w:val="22"/>
          <w:szCs w:val="22"/>
          <w:rtl w:val="0"/>
        </w:rPr>
        <w:t xml:space="preserve">-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2">
      <w:pPr>
        <w:ind w:firstLine="900"/>
        <w:jc w:val="both"/>
        <w:rPr>
          <w:sz w:val="22"/>
          <w:szCs w:val="22"/>
        </w:rPr>
      </w:pPr>
      <w:r w:rsidDel="00000000" w:rsidR="00000000" w:rsidRPr="00000000">
        <w:rPr>
          <w:sz w:val="22"/>
          <w:szCs w:val="22"/>
          <w:rtl w:val="0"/>
        </w:rPr>
        <w:t xml:space="preserve">2.2. Покупатель обязан:</w:t>
      </w:r>
    </w:p>
    <w:p w:rsidR="00000000" w:rsidDel="00000000" w:rsidP="00000000" w:rsidRDefault="00000000" w:rsidRPr="00000000" w14:paraId="00000013">
      <w:pPr>
        <w:ind w:firstLine="900"/>
        <w:jc w:val="both"/>
        <w:rPr>
          <w:sz w:val="22"/>
          <w:szCs w:val="22"/>
        </w:rPr>
      </w:pPr>
      <w:r w:rsidDel="00000000" w:rsidR="00000000" w:rsidRPr="00000000">
        <w:rPr>
          <w:sz w:val="22"/>
          <w:szCs w:val="22"/>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ind w:firstLine="900"/>
        <w:jc w:val="both"/>
        <w:rPr>
          <w:sz w:val="22"/>
          <w:szCs w:val="22"/>
        </w:rPr>
      </w:pPr>
      <w:r w:rsidDel="00000000" w:rsidR="00000000" w:rsidRPr="00000000">
        <w:rPr>
          <w:sz w:val="22"/>
          <w:szCs w:val="22"/>
          <w:rtl w:val="0"/>
        </w:rPr>
        <w:t xml:space="preserve">-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5">
      <w:pPr>
        <w:ind w:firstLine="900"/>
        <w:jc w:val="both"/>
        <w:rPr>
          <w:sz w:val="22"/>
          <w:szCs w:val="22"/>
        </w:rPr>
      </w:pPr>
      <w:r w:rsidDel="00000000" w:rsidR="00000000" w:rsidRPr="00000000">
        <w:rPr>
          <w:sz w:val="22"/>
          <w:szCs w:val="22"/>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ind w:firstLine="900"/>
        <w:jc w:val="both"/>
        <w:rPr>
          <w:sz w:val="22"/>
          <w:szCs w:val="22"/>
        </w:rPr>
      </w:pPr>
      <w:r w:rsidDel="00000000" w:rsidR="00000000" w:rsidRPr="00000000">
        <w:rPr>
          <w:sz w:val="22"/>
          <w:szCs w:val="22"/>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ind w:firstLine="900"/>
        <w:jc w:val="both"/>
        <w:rPr>
          <w:sz w:val="22"/>
          <w:szCs w:val="22"/>
        </w:rPr>
      </w:pPr>
      <w:r w:rsidDel="00000000" w:rsidR="00000000" w:rsidRPr="00000000">
        <w:rPr>
          <w:sz w:val="22"/>
          <w:szCs w:val="22"/>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ind w:firstLine="900"/>
        <w:jc w:val="both"/>
        <w:rPr>
          <w:sz w:val="22"/>
          <w:szCs w:val="22"/>
        </w:rPr>
      </w:pPr>
      <w:r w:rsidDel="00000000" w:rsidR="00000000" w:rsidRPr="00000000">
        <w:rPr>
          <w:sz w:val="22"/>
          <w:szCs w:val="22"/>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hd w:fill="ffffff" w:val="clear"/>
        <w:tabs>
          <w:tab w:val="left" w:leader="none" w:pos="1298"/>
        </w:tabs>
        <w:spacing w:before="120" w:line="254" w:lineRule="auto"/>
        <w:ind w:left="10" w:firstLine="530"/>
        <w:jc w:val="center"/>
        <w:rPr>
          <w:b w:val="1"/>
          <w:bCs w:val="1"/>
          <w:sz w:val="22"/>
          <w:szCs w:val="22"/>
        </w:rPr>
      </w:pPr>
      <w:r w:rsidDel="00000000" w:rsidR="00000000" w:rsidRPr="00000000">
        <w:rPr>
          <w:rtl w:val="0"/>
        </w:rPr>
      </w:r>
    </w:p>
    <w:p w:rsidR="00000000" w:rsidDel="00000000" w:rsidP="00000000" w:rsidRDefault="00000000" w:rsidRPr="00000000" w14:paraId="0000001C">
      <w:pPr>
        <w:shd w:fill="ffffff" w:val="clear"/>
        <w:tabs>
          <w:tab w:val="left" w:leader="none" w:pos="1298"/>
        </w:tabs>
        <w:spacing w:before="120" w:line="254" w:lineRule="auto"/>
        <w:ind w:left="10" w:firstLine="530"/>
        <w:jc w:val="center"/>
        <w:rPr>
          <w:b w:val="1"/>
          <w:bCs w:val="1"/>
          <w:sz w:val="22"/>
          <w:szCs w:val="22"/>
        </w:rPr>
      </w:pPr>
      <w:r w:rsidDel="00000000" w:rsidR="00000000" w:rsidRPr="00000000">
        <w:rPr>
          <w:b w:val="1"/>
          <w:bCs w:val="1"/>
          <w:sz w:val="22"/>
          <w:szCs w:val="22"/>
          <w:rtl w:val="0"/>
        </w:rPr>
        <w:t xml:space="preserve">3. РАСЧЕТЫ ПО ДОГОВОРУ</w:t>
      </w:r>
    </w:p>
    <w:p w:rsidR="00000000" w:rsidDel="00000000" w:rsidP="00000000" w:rsidRDefault="00000000" w:rsidRPr="00000000" w14:paraId="0000001D">
      <w:pPr>
        <w:ind w:firstLine="900"/>
        <w:jc w:val="both"/>
        <w:rPr>
          <w:sz w:val="22"/>
          <w:szCs w:val="22"/>
        </w:rPr>
      </w:pPr>
      <w:r w:rsidDel="00000000" w:rsidR="00000000" w:rsidRPr="00000000">
        <w:rPr>
          <w:sz w:val="22"/>
          <w:szCs w:val="22"/>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rsidR="00000000" w:rsidDel="00000000" w:rsidP="00000000" w:rsidRDefault="00000000" w:rsidRPr="00000000" w14:paraId="0000001E">
      <w:pPr>
        <w:ind w:firstLine="900"/>
        <w:jc w:val="both"/>
        <w:rPr>
          <w:sz w:val="22"/>
          <w:szCs w:val="22"/>
        </w:rPr>
      </w:pPr>
      <w:r w:rsidDel="00000000" w:rsidR="00000000" w:rsidRPr="00000000">
        <w:rPr>
          <w:sz w:val="22"/>
          <w:szCs w:val="22"/>
          <w:rtl w:val="0"/>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rsidR="00000000" w:rsidDel="00000000" w:rsidP="00000000" w:rsidRDefault="00000000" w:rsidRPr="00000000" w14:paraId="0000001F">
      <w:pPr>
        <w:ind w:firstLine="900"/>
        <w:jc w:val="both"/>
        <w:rPr>
          <w:sz w:val="22"/>
          <w:szCs w:val="22"/>
        </w:rPr>
      </w:pPr>
      <w:r w:rsidDel="00000000" w:rsidR="00000000" w:rsidRPr="00000000">
        <w:rPr>
          <w:sz w:val="22"/>
          <w:szCs w:val="22"/>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 ОТВЕТСТВЕННОСТЬ СТОРОН</w:t>
      </w:r>
    </w:p>
    <w:p w:rsidR="00000000" w:rsidDel="00000000" w:rsidP="00000000" w:rsidRDefault="00000000" w:rsidRPr="00000000" w14:paraId="00000021">
      <w:pPr>
        <w:ind w:firstLine="900"/>
        <w:jc w:val="both"/>
        <w:rPr>
          <w:sz w:val="22"/>
          <w:szCs w:val="22"/>
        </w:rPr>
      </w:pPr>
      <w:r w:rsidDel="00000000" w:rsidR="00000000" w:rsidRPr="00000000">
        <w:rPr>
          <w:sz w:val="22"/>
          <w:szCs w:val="22"/>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2">
      <w:pPr>
        <w:ind w:firstLine="900"/>
        <w:jc w:val="both"/>
        <w:rPr>
          <w:sz w:val="22"/>
          <w:szCs w:val="22"/>
        </w:rPr>
      </w:pPr>
      <w:r w:rsidDel="00000000" w:rsidR="00000000" w:rsidRPr="00000000">
        <w:rPr>
          <w:sz w:val="22"/>
          <w:szCs w:val="22"/>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 ПОРЯДОК РЕШЕНИЯ СПОРОВ</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 ЗАКЛЮЧИТЕЛЬНЫЕ ПОЛОЖЕНИЯ</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 Договор составлен в трех экземплярах, имеющих одинаковую юридическую силу, по одному для каждой Стороны и один для Управления Росреестра</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РЕКВИЗИТЫ и ПОДПИСИ СТОРОН</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5.0" w:type="dxa"/>
        <w:jc w:val="center"/>
        <w:tblLayout w:type="fixed"/>
        <w:tblLook w:val="0000"/>
      </w:tblPr>
      <w:tblGrid>
        <w:gridCol w:w="332"/>
        <w:gridCol w:w="151"/>
        <w:gridCol w:w="4981"/>
        <w:gridCol w:w="3891"/>
        <w:tblGridChange w:id="0">
          <w:tblGrid>
            <w:gridCol w:w="332"/>
            <w:gridCol w:w="151"/>
            <w:gridCol w:w="4981"/>
            <w:gridCol w:w="3891"/>
          </w:tblGrid>
        </w:tblGridChange>
      </w:tblGrid>
      <w:tr>
        <w:trPr>
          <w:cantSplit w:val="0"/>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D">
            <w:pPr>
              <w:rPr>
                <w:b w:val="1"/>
                <w:bCs w:val="1"/>
              </w:rPr>
            </w:pPr>
            <w:r w:rsidDel="00000000" w:rsidR="00000000" w:rsidRPr="00000000">
              <w:rPr>
                <w:b w:val="1"/>
                <w:bCs w:val="1"/>
                <w:sz w:val="22"/>
                <w:szCs w:val="22"/>
                <w:rtl w:val="0"/>
              </w:rPr>
              <w:t xml:space="preserve">Продавец:</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sz w:val="22"/>
                <w:szCs w:val="22"/>
                <w:rtl w:val="0"/>
              </w:rPr>
              <w:t xml:space="preserve">Финансовый управляющий</w:t>
            </w: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color w:val="000000"/>
                <w:sz w:val="22"/>
                <w:szCs w:val="22"/>
                <w:rtl w:val="0"/>
              </w:rPr>
              <w:t xml:space="preserve">Галкиной Любови Анатольевны</w:t>
            </w:r>
            <w:r w:rsidDel="00000000" w:rsidR="00000000" w:rsidRPr="00000000">
              <w:rPr>
                <w:sz w:val="22"/>
                <w:szCs w:val="22"/>
                <w:rtl w:val="0"/>
              </w:rPr>
              <w:t xml:space="preserve"> </w:t>
            </w:r>
          </w:p>
          <w:p w:rsidR="00000000" w:rsidDel="00000000" w:rsidP="00000000" w:rsidRDefault="00000000" w:rsidRPr="00000000" w14:paraId="00000031">
            <w:pPr>
              <w:rPr/>
            </w:pPr>
            <w:r w:rsidDel="00000000" w:rsidR="00000000" w:rsidRPr="00000000">
              <w:rPr>
                <w:sz w:val="22"/>
                <w:szCs w:val="22"/>
                <w:rtl w:val="0"/>
              </w:rPr>
              <w:t xml:space="preserve">Ахмедов Руслан Адамович</w:t>
            </w:r>
            <w:r w:rsidDel="00000000" w:rsidR="00000000" w:rsidRPr="00000000">
              <w:rPr>
                <w:rtl w:val="0"/>
              </w:rPr>
            </w:r>
          </w:p>
          <w:p w:rsidR="00000000" w:rsidDel="00000000" w:rsidP="00000000" w:rsidRDefault="00000000" w:rsidRPr="00000000" w14:paraId="00000032">
            <w:pPr>
              <w:rPr>
                <w:color w:val="000000"/>
                <w:sz w:val="22"/>
                <w:szCs w:val="22"/>
              </w:rPr>
            </w:pPr>
            <w:r w:rsidDel="00000000" w:rsidR="00000000" w:rsidRPr="00000000">
              <w:rPr>
                <w:sz w:val="22"/>
                <w:szCs w:val="22"/>
                <w:rtl w:val="0"/>
              </w:rPr>
              <w:t xml:space="preserve">получатель - </w:t>
            </w:r>
            <w:r w:rsidDel="00000000" w:rsidR="00000000" w:rsidRPr="00000000">
              <w:rPr>
                <w:color w:val="000000"/>
                <w:sz w:val="22"/>
                <w:szCs w:val="22"/>
                <w:rtl w:val="0"/>
              </w:rPr>
              <w:t xml:space="preserve">Галкина Любовь Анатольевна</w:t>
            </w:r>
          </w:p>
          <w:p w:rsidR="00000000" w:rsidDel="00000000" w:rsidP="00000000" w:rsidRDefault="00000000" w:rsidRPr="00000000" w14:paraId="00000033">
            <w:pPr>
              <w:rPr>
                <w:color w:val="000000"/>
                <w:sz w:val="22"/>
                <w:szCs w:val="22"/>
              </w:rPr>
            </w:pPr>
            <w:r w:rsidDel="00000000" w:rsidR="00000000" w:rsidRPr="00000000">
              <w:rPr>
                <w:color w:val="000000"/>
                <w:sz w:val="22"/>
                <w:szCs w:val="22"/>
                <w:rtl w:val="0"/>
              </w:rPr>
              <w:t xml:space="preserve">ИНН 281602433200, </w:t>
            </w:r>
          </w:p>
          <w:p w:rsidR="00000000" w:rsidDel="00000000" w:rsidP="00000000" w:rsidRDefault="00000000" w:rsidRPr="00000000" w14:paraId="00000034">
            <w:pPr>
              <w:rPr>
                <w:color w:val="000000"/>
                <w:sz w:val="22"/>
                <w:szCs w:val="22"/>
              </w:rPr>
            </w:pPr>
            <w:r w:rsidDel="00000000" w:rsidR="00000000" w:rsidRPr="00000000">
              <w:rPr>
                <w:color w:val="000000"/>
                <w:sz w:val="22"/>
                <w:szCs w:val="22"/>
                <w:rtl w:val="0"/>
              </w:rPr>
              <w:t xml:space="preserve">р/с 40817810850190550680, </w:t>
            </w:r>
          </w:p>
          <w:p w:rsidR="00000000" w:rsidDel="00000000" w:rsidP="00000000" w:rsidRDefault="00000000" w:rsidRPr="00000000" w14:paraId="00000035">
            <w:pPr>
              <w:rPr>
                <w:color w:val="000000"/>
                <w:sz w:val="22"/>
                <w:szCs w:val="22"/>
              </w:rPr>
            </w:pPr>
            <w:r w:rsidDel="00000000" w:rsidR="00000000" w:rsidRPr="00000000">
              <w:rPr>
                <w:color w:val="000000"/>
                <w:sz w:val="22"/>
                <w:szCs w:val="22"/>
                <w:rtl w:val="0"/>
              </w:rPr>
              <w:t xml:space="preserve">Банк получателя: ФИЛИАЛ "ЦЕНТРАЛЬНЫЙ" ПАО "СОВКОМБАНК" (БЕРДСК), </w:t>
            </w:r>
          </w:p>
          <w:p w:rsidR="00000000" w:rsidDel="00000000" w:rsidP="00000000" w:rsidRDefault="00000000" w:rsidRPr="00000000" w14:paraId="00000036">
            <w:pPr>
              <w:rPr>
                <w:color w:val="000000"/>
                <w:sz w:val="22"/>
                <w:szCs w:val="22"/>
              </w:rPr>
            </w:pPr>
            <w:r w:rsidDel="00000000" w:rsidR="00000000" w:rsidRPr="00000000">
              <w:rPr>
                <w:color w:val="000000"/>
                <w:sz w:val="22"/>
                <w:szCs w:val="22"/>
                <w:rtl w:val="0"/>
              </w:rPr>
              <w:t xml:space="preserve">БИК 045004763, </w:t>
            </w:r>
          </w:p>
          <w:p w:rsidR="00000000" w:rsidDel="00000000" w:rsidP="00000000" w:rsidRDefault="00000000" w:rsidRPr="00000000" w14:paraId="00000037">
            <w:pPr>
              <w:rPr>
                <w:color w:val="000000"/>
                <w:sz w:val="22"/>
                <w:szCs w:val="22"/>
              </w:rPr>
            </w:pPr>
            <w:r w:rsidDel="00000000" w:rsidR="00000000" w:rsidRPr="00000000">
              <w:rPr>
                <w:color w:val="000000"/>
                <w:sz w:val="22"/>
                <w:szCs w:val="22"/>
                <w:rtl w:val="0"/>
              </w:rPr>
              <w:t xml:space="preserve">к/с 30101810150040000763.</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sz w:val="22"/>
                <w:szCs w:val="22"/>
                <w:rtl w:val="0"/>
              </w:rPr>
              <w:t xml:space="preserve">________________ / Р.А. Ахмедов/</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C">
            <w:pPr>
              <w:rPr>
                <w:b w:val="1"/>
                <w:bCs w:val="1"/>
              </w:rPr>
            </w:pPr>
            <w:r w:rsidDel="00000000" w:rsidR="00000000" w:rsidRPr="00000000">
              <w:rPr>
                <w:b w:val="1"/>
                <w:bCs w:val="1"/>
                <w:sz w:val="22"/>
                <w:szCs w:val="22"/>
                <w:rtl w:val="0"/>
              </w:rPr>
              <w:t xml:space="preserve">Покупатель:</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c>
      </w:tr>
      <w:tr>
        <w:trPr>
          <w:cantSplit w:val="0"/>
          <w:tblHeader w:val="0"/>
        </w:trPr>
        <w:tc>
          <w:tcPr>
            <w:gridSpan w:val="2"/>
            <w:tcMar>
              <w:left w:w="0.0" w:type="dxa"/>
              <w:right w:w="0.0" w:type="dxa"/>
            </w:tcMar>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4">
      <w:pPr>
        <w:rPr>
          <w:sz w:val="22"/>
          <w:szCs w:val="2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rsid w:val="007C70C4"/>
    <w:pPr>
      <w:suppressAutoHyphens w:val="1"/>
      <w:spacing w:after="0" w:line="240" w:lineRule="auto"/>
    </w:pPr>
    <w:rPr>
      <w:rFonts w:ascii="Times New Roman" w:cs="Times New Roman" w:eastAsia="Times New Roman" w:hAnsi="Times New Roman"/>
      <w:sz w:val="24"/>
      <w:szCs w:val="24"/>
      <w:lang w:eastAsia="ar-S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paragraph" w:customStyle="1">
    <w:name w:val="paragraph"/>
    <w:basedOn w:val="a0"/>
    <w:rsid w:val="007C70C4"/>
  </w:style>
  <w:style w:type="paragraph" w:styleId="a3">
    <w:name w:val="Body Text Indent"/>
    <w:basedOn w:val="a"/>
    <w:link w:val="a4"/>
    <w:semiHidden w:val="1"/>
    <w:rsid w:val="007C70C4"/>
    <w:pPr>
      <w:spacing w:line="360" w:lineRule="auto"/>
      <w:ind w:firstLine="567"/>
      <w:jc w:val="both"/>
    </w:pPr>
    <w:rPr>
      <w:sz w:val="28"/>
      <w:szCs w:val="28"/>
    </w:rPr>
  </w:style>
  <w:style w:type="character" w:styleId="a4" w:customStyle="1">
    <w:name w:val="Основной текст с отступом Знак"/>
    <w:basedOn w:val="a0"/>
    <w:link w:val="a3"/>
    <w:semiHidden w:val="1"/>
    <w:rsid w:val="007C70C4"/>
    <w:rPr>
      <w:rFonts w:ascii="Times New Roman" w:cs="Times New Roman" w:eastAsia="Times New Roman" w:hAnsi="Times New Roman"/>
      <w:sz w:val="28"/>
      <w:szCs w:val="28"/>
      <w:lang w:eastAsia="ar-SA"/>
    </w:rPr>
  </w:style>
  <w:style w:type="paragraph" w:styleId="ConsNormal" w:customStyle="1">
    <w:name w:val="ConsNormal"/>
    <w:rsid w:val="007C70C4"/>
    <w:pPr>
      <w:suppressAutoHyphens w:val="1"/>
      <w:autoSpaceDE w:val="0"/>
      <w:spacing w:after="0" w:line="240" w:lineRule="auto"/>
      <w:ind w:firstLine="720"/>
    </w:pPr>
    <w:rPr>
      <w:rFonts w:ascii="Arial" w:cs="Arial" w:eastAsia="Arial" w:hAnsi="Arial"/>
      <w:kern w:val="1"/>
      <w:sz w:val="20"/>
      <w:szCs w:val="20"/>
      <w:lang w:eastAsia="ar-SA"/>
    </w:rPr>
  </w:style>
  <w:style w:type="paragraph" w:styleId="a5">
    <w:name w:val="List Paragraph"/>
    <w:basedOn w:val="a"/>
    <w:uiPriority w:val="34"/>
    <w:qFormat w:val="1"/>
    <w:rsid w:val="00D866EB"/>
    <w:pPr>
      <w:ind w:left="720"/>
      <w:contextualSpacing w:val="1"/>
    </w:pPr>
  </w:style>
  <w:style w:type="paragraph" w:styleId="avg-" w:customStyle="1">
    <w:name w:val="avg-Таблица текст_по ширине"/>
    <w:basedOn w:val="a"/>
    <w:qFormat w:val="1"/>
    <w:rsid w:val="00EE0D4F"/>
    <w:pPr>
      <w:suppressAutoHyphens w:val="0"/>
      <w:spacing w:after="60" w:before="60"/>
      <w:jc w:val="both"/>
    </w:pPr>
    <w:rPr>
      <w:rFonts w:ascii="Arial Narrow" w:eastAsia="Calibri" w:hAnsi="Arial Narrow"/>
      <w:sz w:val="20"/>
      <w:lang w:eastAsia="ru-RU"/>
    </w:rPr>
  </w:style>
  <w:style w:type="character" w:styleId="a6">
    <w:name w:val="Hyperlink"/>
    <w:basedOn w:val="a0"/>
    <w:uiPriority w:val="99"/>
    <w:unhideWhenUsed w:val="1"/>
    <w:rsid w:val="00FF705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2JlN9VKbLKaGO/oGZH6oE6O4w==">CgMxLjA4AHIhMXo3cDNfZzFXSjBiTllVZGZNNzIyUEQ3cDFhWXpNUDR4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2014-10-27T08:47:00Z</dcterms:created>
  <dc:creator>Ekaterina</dc:creator>
</cp:coreProperties>
</file>