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5663B15E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EA2DE1" w:rsidRPr="00EA2DE1">
        <w:rPr>
          <w:color w:val="000000"/>
          <w:sz w:val="22"/>
          <w:szCs w:val="22"/>
        </w:rPr>
        <w:t>Казакова Владислава Сергеевича</w:t>
      </w:r>
      <w:r>
        <w:rPr>
          <w:sz w:val="22"/>
          <w:szCs w:val="22"/>
        </w:rPr>
        <w:t xml:space="preserve"> </w:t>
      </w:r>
      <w:proofErr w:type="spellStart"/>
      <w:r w:rsidR="001C36F3" w:rsidRPr="001C36F3">
        <w:rPr>
          <w:sz w:val="22"/>
          <w:szCs w:val="22"/>
        </w:rPr>
        <w:t>Грудева</w:t>
      </w:r>
      <w:proofErr w:type="spellEnd"/>
      <w:r w:rsidR="001C36F3" w:rsidRPr="001C36F3">
        <w:rPr>
          <w:sz w:val="22"/>
          <w:szCs w:val="22"/>
        </w:rPr>
        <w:t xml:space="preserve"> Екатерина Ивановна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EA2DE1" w:rsidRPr="00EA2DE1">
        <w:rPr>
          <w:color w:val="000000"/>
          <w:sz w:val="22"/>
          <w:szCs w:val="22"/>
        </w:rPr>
        <w:t>Владимирской области от 29.07.2022 года по делу №А11-6578/2022 и определения Арбитражного суда Владимирской области от 10.05.2023</w:t>
      </w:r>
      <w:r w:rsidRPr="00CC1739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520D5C05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EA2DE1" w:rsidRPr="00EA2DE1">
        <w:rPr>
          <w:color w:val="000000"/>
          <w:sz w:val="22"/>
          <w:szCs w:val="22"/>
        </w:rPr>
        <w:t>Казакова Владислава Сергеевича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</w:t>
      </w:r>
      <w:proofErr w:type="spellStart"/>
      <w:r w:rsidRPr="00251472">
        <w:rPr>
          <w:color w:val="000000"/>
          <w:sz w:val="22"/>
          <w:szCs w:val="22"/>
        </w:rPr>
        <w:t>АукционПро</w:t>
      </w:r>
      <w:proofErr w:type="spellEnd"/>
      <w:r w:rsidRPr="00251472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EA2DE1">
        <w:rPr>
          <w:sz w:val="22"/>
          <w:szCs w:val="22"/>
        </w:rPr>
        <w:t xml:space="preserve">составляет </w:t>
      </w:r>
      <w:r w:rsidR="00EA2DE1">
        <w:rPr>
          <w:sz w:val="22"/>
          <w:szCs w:val="22"/>
        </w:rPr>
        <w:t>1</w:t>
      </w:r>
      <w:r w:rsidRPr="00EA2DE1">
        <w:rPr>
          <w:sz w:val="22"/>
          <w:szCs w:val="22"/>
        </w:rPr>
        <w:t>0 (Д</w:t>
      </w:r>
      <w:r w:rsidR="00EA2DE1">
        <w:rPr>
          <w:sz w:val="22"/>
          <w:szCs w:val="22"/>
        </w:rPr>
        <w:t>еся</w:t>
      </w:r>
      <w:r w:rsidRPr="00EA2DE1">
        <w:rPr>
          <w:sz w:val="22"/>
          <w:szCs w:val="22"/>
        </w:rPr>
        <w:t>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7D732C2B" w14:textId="77777777" w:rsidR="00EA2DE1" w:rsidRDefault="00251472" w:rsidP="00EA2DE1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EA2DE1" w:rsidRPr="00EA2DE1">
        <w:rPr>
          <w:color w:val="000000"/>
          <w:sz w:val="22"/>
          <w:szCs w:val="22"/>
        </w:rPr>
        <w:t xml:space="preserve">Казаков Владислав Сергеевич </w:t>
      </w:r>
    </w:p>
    <w:p w14:paraId="46726FFF" w14:textId="77777777" w:rsidR="00EA2DE1" w:rsidRDefault="00EA2DE1" w:rsidP="00EA2DE1">
      <w:pPr>
        <w:rPr>
          <w:color w:val="000000"/>
          <w:sz w:val="22"/>
          <w:szCs w:val="22"/>
        </w:rPr>
      </w:pPr>
      <w:r w:rsidRPr="00EA2DE1">
        <w:rPr>
          <w:color w:val="000000"/>
          <w:sz w:val="22"/>
          <w:szCs w:val="22"/>
        </w:rPr>
        <w:t xml:space="preserve">ИНН 330502878043, </w:t>
      </w:r>
    </w:p>
    <w:p w14:paraId="2F3F6593" w14:textId="77777777" w:rsidR="00EA2DE1" w:rsidRDefault="00EA2DE1" w:rsidP="00EA2DE1">
      <w:pPr>
        <w:rPr>
          <w:color w:val="000000"/>
          <w:sz w:val="22"/>
          <w:szCs w:val="22"/>
        </w:rPr>
      </w:pPr>
      <w:r w:rsidRPr="00EA2DE1">
        <w:rPr>
          <w:color w:val="000000"/>
          <w:sz w:val="22"/>
          <w:szCs w:val="22"/>
        </w:rPr>
        <w:t xml:space="preserve">р/с 40817810550191325127. </w:t>
      </w:r>
    </w:p>
    <w:p w14:paraId="2DDDE900" w14:textId="2E288D5F" w:rsidR="00D73DEF" w:rsidRDefault="00251472" w:rsidP="00EA2DE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710656F6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EA2DE1" w:rsidRPr="00EA2DE1">
        <w:rPr>
          <w:color w:val="000000"/>
          <w:sz w:val="22"/>
          <w:szCs w:val="22"/>
        </w:rPr>
        <w:t>Владимирской области</w:t>
      </w:r>
      <w:r w:rsidR="00EA2DE1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264ACCB" w14:textId="77777777" w:rsidR="00EA2DE1" w:rsidRDefault="00EA2DE1" w:rsidP="00F53504">
            <w:pPr>
              <w:rPr>
                <w:color w:val="000000"/>
                <w:sz w:val="22"/>
                <w:szCs w:val="22"/>
              </w:rPr>
            </w:pPr>
            <w:r w:rsidRPr="00EA2DE1">
              <w:rPr>
                <w:color w:val="000000"/>
                <w:sz w:val="22"/>
                <w:szCs w:val="22"/>
              </w:rPr>
              <w:t>Казакова Владислава Сергеевича</w:t>
            </w:r>
            <w:r w:rsidRPr="00EA2DE1">
              <w:rPr>
                <w:color w:val="000000"/>
                <w:sz w:val="22"/>
                <w:szCs w:val="22"/>
              </w:rPr>
              <w:t xml:space="preserve"> </w:t>
            </w:r>
          </w:p>
          <w:p w14:paraId="27E49D58" w14:textId="10C4A117" w:rsidR="00F53504" w:rsidRDefault="00F53504" w:rsidP="00F5350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53504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Pr="00F53504">
              <w:rPr>
                <w:color w:val="000000"/>
                <w:sz w:val="22"/>
                <w:szCs w:val="22"/>
              </w:rPr>
              <w:t xml:space="preserve"> Екатерина Ивановна</w:t>
            </w:r>
          </w:p>
          <w:p w14:paraId="60E2A5CF" w14:textId="77777777" w:rsidR="00EA2DE1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EA2DE1" w:rsidRPr="00EA2DE1">
              <w:rPr>
                <w:color w:val="000000"/>
                <w:sz w:val="22"/>
                <w:szCs w:val="22"/>
              </w:rPr>
              <w:t xml:space="preserve">Казаков Владислав Сергеевич </w:t>
            </w:r>
          </w:p>
          <w:p w14:paraId="23810055" w14:textId="77777777" w:rsidR="00EA2DE1" w:rsidRDefault="00EA2DE1">
            <w:pPr>
              <w:rPr>
                <w:color w:val="000000"/>
                <w:sz w:val="22"/>
                <w:szCs w:val="22"/>
              </w:rPr>
            </w:pPr>
            <w:r w:rsidRPr="00EA2DE1">
              <w:rPr>
                <w:color w:val="000000"/>
                <w:sz w:val="22"/>
                <w:szCs w:val="22"/>
              </w:rPr>
              <w:t xml:space="preserve">ИНН 330502878043, </w:t>
            </w:r>
          </w:p>
          <w:p w14:paraId="66C0EBB6" w14:textId="17C96053" w:rsidR="00EA2DE1" w:rsidRDefault="00EA2DE1">
            <w:pPr>
              <w:rPr>
                <w:color w:val="000000"/>
                <w:sz w:val="22"/>
                <w:szCs w:val="22"/>
              </w:rPr>
            </w:pPr>
            <w:r w:rsidRPr="00EA2DE1">
              <w:rPr>
                <w:color w:val="000000"/>
                <w:sz w:val="22"/>
                <w:szCs w:val="22"/>
              </w:rPr>
              <w:t xml:space="preserve">р/с 40817810550191325127. </w:t>
            </w:r>
          </w:p>
          <w:p w14:paraId="3642EF5D" w14:textId="1E16AB93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3EE78E1D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1C36F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1C36F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="001C36F3"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1C36F3"/>
    <w:rsid w:val="00251472"/>
    <w:rsid w:val="00A02779"/>
    <w:rsid w:val="00CC1739"/>
    <w:rsid w:val="00D73DEF"/>
    <w:rsid w:val="00EA2DE1"/>
    <w:rsid w:val="00F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2025-03-17T21:57:00Z</dcterms:modified>
</cp:coreProperties>
</file>