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«______»______________20____г.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329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«АукционПро»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(-ый)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Предмет Договора</w:t>
      </w:r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электронной площадке АукционПро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 сети Интернет (далее по тексту – ЭТП АукционПро), в соответствии с Регламентом электронной площадки АукционПро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Порядок и сроки расчетов</w:t>
      </w:r>
    </w:p>
    <w:p w14:paraId="0E847CFA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C77E1B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C77E1B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C77E1B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C77E1B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C77E1B">
        <w:rPr>
          <w:rFonts w:ascii="Arial Narrow" w:hAnsi="Arial Narrow" w:cs="Times New Roman"/>
          <w:b/>
          <w:sz w:val="24"/>
          <w:szCs w:val="24"/>
        </w:rPr>
        <w:t xml:space="preserve">Получатель: ООО "АукционПро" ИНН/КПП 7734480699 / 773401001 </w:t>
      </w:r>
    </w:p>
    <w:p w14:paraId="1B295A7D" w14:textId="0AD67F2C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40702810300000010803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0F36EFFB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возвращается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Оператором ЭТП Заявителю, не являющемуся победителем торгов, при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наличии у Оператора банковских реквизитов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, необходимых для возврата денежных средств, в течение 5 (пяти) рабочих дней со дня подписания протокола о результатах торгов и получения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заявления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Организатора торгов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электронный адрес Оператора ЭТП </w:t>
      </w:r>
      <w:r w:rsidRPr="00C77E1B">
        <w:rPr>
          <w:rFonts w:ascii="Arial Narrow" w:hAnsi="Arial Narrow" w:cs="Times New Roman"/>
          <w:b w:val="0"/>
          <w:sz w:val="24"/>
          <w:szCs w:val="24"/>
        </w:rPr>
        <w:t>zadatok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 w:val="0"/>
          <w:sz w:val="24"/>
          <w:szCs w:val="24"/>
        </w:rPr>
        <w:t>au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 w:val="0"/>
          <w:sz w:val="24"/>
          <w:szCs w:val="24"/>
        </w:rPr>
        <w:t>pro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 w:val="0"/>
          <w:sz w:val="24"/>
          <w:szCs w:val="24"/>
        </w:rPr>
        <w:t>ru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в</w:t>
      </w:r>
      <w:r w:rsidRPr="00C77E1B">
        <w:rPr>
          <w:rFonts w:ascii="Arial Narrow" w:hAnsi="Arial Narrow" w:cs="Times New Roman"/>
          <w:b w:val="0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случаях:</w:t>
      </w:r>
    </w:p>
    <w:p w14:paraId="49A138B7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2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отзыва заявки на участие в торгах до окончания срока приема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заявок;</w:t>
      </w:r>
    </w:p>
    <w:p w14:paraId="490997BA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 решения Организатором торгов об отказе в допуске Заявителя к участию в</w:t>
      </w:r>
      <w:r w:rsidRPr="00C77E1B">
        <w:rPr>
          <w:rFonts w:ascii="Arial Narrow" w:hAnsi="Arial Narrow" w:cs="Times New Roman"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торгах;</w:t>
      </w:r>
    </w:p>
    <w:p w14:paraId="100E8CD8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признания торгов</w:t>
      </w:r>
      <w:r w:rsidRPr="00C77E1B">
        <w:rPr>
          <w:rFonts w:ascii="Arial Narrow" w:hAnsi="Arial Narrow" w:cs="Times New Roman"/>
          <w:spacing w:val="-16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несостоявшимися;</w:t>
      </w:r>
    </w:p>
    <w:p w14:paraId="193DFEE2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lastRenderedPageBreak/>
        <w:t>отмены</w:t>
      </w:r>
      <w:r w:rsidRPr="00C77E1B">
        <w:rPr>
          <w:rFonts w:ascii="Arial Narrow" w:hAnsi="Arial Narrow" w:cs="Times New Roman"/>
          <w:spacing w:val="-2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торгов.</w:t>
      </w:r>
    </w:p>
    <w:p w14:paraId="7A67D15B" w14:textId="77777777" w:rsidR="007A2DD5" w:rsidRPr="00C77E1B" w:rsidRDefault="007A2DD5" w:rsidP="007A2DD5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Возврат задатков с целью соблюдения требований Федерального закона №115-ФЗ осуществляется строго на </w:t>
      </w:r>
      <w:r w:rsidRPr="00C77E1B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 с которых был осуществлен перевод задатка на специальный счет Оператора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C77E1B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управляющим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законом №127-ФЗ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26.10.2002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г. «О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несостоятельности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(банкротстве)»;</w:t>
      </w:r>
    </w:p>
    <w:p w14:paraId="67E0F09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2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сроки;</w:t>
      </w:r>
    </w:p>
    <w:p w14:paraId="3B7B50A9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04D241E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C77E1B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C77E1B" w:rsidRDefault="007A2DD5" w:rsidP="007A2DD5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66ED9234" w14:textId="77777777" w:rsidR="007A2DD5" w:rsidRPr="00C77E1B" w:rsidRDefault="007A2DD5" w:rsidP="007A2DD5">
      <w:pPr>
        <w:pStyle w:val="a3"/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Прочие условия</w:t>
      </w:r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АукционПро</w:t>
      </w:r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«Контур.Диадок»,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При соблюдении указанных условий передаваемые по электронной почте графические файлы, содержащие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>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r w:rsidRPr="007D16F0">
              <w:rPr>
                <w:rFonts w:ascii="Arial Narrow" w:hAnsi="Arial Narrow" w:cs="Times New Roman"/>
                <w:b/>
              </w:rPr>
              <w:t>Заявитель: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подр.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"АукционПро"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9F17E6">
      <w:pPr>
        <w:rPr>
          <w:lang w:val="ru-RU"/>
        </w:rPr>
      </w:pPr>
    </w:p>
    <w:sectPr w:rsidR="00AF7CCB" w:rsidRPr="007A2DD5" w:rsidSect="00753760">
      <w:pgSz w:w="11910" w:h="16840"/>
      <w:pgMar w:top="500" w:right="711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6B617F"/>
    <w:rsid w:val="007A2DD5"/>
    <w:rsid w:val="00870215"/>
    <w:rsid w:val="009F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wPrut4sPU7YjBO9H/8Y2T+V7sVxiZ6t+evkOOd/xnEU=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FKGfwYryaZt6kPdSHHGIqlSYZAtwwMC01o4SB8qYX/4=</DigestValue>
    </Reference>
  </SignedInfo>
  <SignatureValue>bzqcMg2EzuYqL5Cg/JGaMeYYr1ubqs+0E/a8v/wkubr9mwXFBW17/CpJ48yTQ55A
TI5jwi5qhlJIf/GNe6RMKg==</SignatureValue>
  <KeyInfo>
    <X509Data>
      <X509Certificate>MIIKkDCCCj2gAwIBAgIQQamOAPuxe65OlaOlfCEmSzAKBggqhQMHAQEDAjCCAYAx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HhcNMjQwOTMwMDgyOTI1WhcNMzkwNjE5MTIyMDMzWjCB+TEZMBcGA1UECAwQ0LMu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dXYTJYX9WOaSmvKA7r+Juw6xuy8=</DigestValue>
      </Reference>
      <Reference URI="/word/document.xml?ContentType=application/vnd.openxmlformats-officedocument.wordprocessingml.document.main+xml">
        <DigestMethod Algorithm="http://www.w3.org/2000/09/xmldsig#sha1"/>
        <DigestValue>MghCNZHtYdNW+PyoPmddsFXZ6z4=</DigestValue>
      </Reference>
      <Reference URI="/word/fontTable.xml?ContentType=application/vnd.openxmlformats-officedocument.wordprocessingml.fontTable+xml">
        <DigestMethod Algorithm="http://www.w3.org/2000/09/xmldsig#sha1"/>
        <DigestValue>2IMf/Oj2eEvka1q6TJLc+NFjb+8=</DigestValue>
      </Reference>
      <Reference URI="/word/numbering.xml?ContentType=application/vnd.openxmlformats-officedocument.wordprocessingml.numbering+xml">
        <DigestMethod Algorithm="http://www.w3.org/2000/09/xmldsig#sha1"/>
        <DigestValue>/ayKfK9G8uPXKnhkgX1gscEpnbc=</DigestValue>
      </Reference>
      <Reference URI="/word/settings.xml?ContentType=application/vnd.openxmlformats-officedocument.wordprocessingml.settings+xml">
        <DigestMethod Algorithm="http://www.w3.org/2000/09/xmldsig#sha1"/>
        <DigestValue>Ts/lVqNlZweb2ZEW+G49qmxCGvk=</DigestValue>
      </Reference>
      <Reference URI="/word/styles.xml?ContentType=application/vnd.openxmlformats-officedocument.wordprocessingml.styles+xml">
        <DigestMethod Algorithm="http://www.w3.org/2000/09/xmldsig#sha1"/>
        <DigestValue>WbaYA/Xncvk1jgrZOhdozI0s8Bo=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2024-10-25T12:58:19Z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2024-10-25T12:58:19Z</xd:SigningTime>
          <xd:SigningCertificate>
            <xd:Cert>
              <xd:CertDigest>
                <DigestMethod Algorithm="http://www.w3.org/2000/09/xmldsig#sha1"/>
                <DigestValue>7zgoqWEhHbI0dS5WhclfPNHnmZk=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87280198075170937546872188750845257291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1479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u188</cp:lastModifiedBy>
  <cp:revision>2</cp:revision>
  <dcterms:created xsi:type="dcterms:W3CDTF">2024-01-31T21:19:00Z</dcterms:created>
  <dcterms:modified xsi:type="dcterms:W3CDTF">2024-07-31T11:43:00Z</dcterms:modified>
</cp:coreProperties>
</file>